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7DB" w:rsidRPr="00B60480" w:rsidRDefault="00210BE4" w:rsidP="00430C9E">
      <w:pPr>
        <w:widowControl w:val="0"/>
        <w:spacing w:before="60" w:after="60" w:line="276" w:lineRule="auto"/>
        <w:jc w:val="center"/>
        <w:rPr>
          <w:b/>
          <w:color w:val="000000" w:themeColor="text1"/>
          <w:sz w:val="32"/>
          <w:szCs w:val="32"/>
        </w:rPr>
      </w:pPr>
      <w:r w:rsidRPr="00B60480">
        <w:rPr>
          <w:noProof/>
          <w:color w:val="000000" w:themeColor="text1"/>
        </w:rPr>
        <w:drawing>
          <wp:anchor distT="0" distB="0" distL="114300" distR="114300" simplePos="0" relativeHeight="251659264" behindDoc="0" locked="0" layoutInCell="1" allowOverlap="1" wp14:anchorId="4F587FC1" wp14:editId="1129EEE0">
            <wp:simplePos x="0" y="0"/>
            <wp:positionH relativeFrom="column">
              <wp:posOffset>2664460</wp:posOffset>
            </wp:positionH>
            <wp:positionV relativeFrom="paragraph">
              <wp:posOffset>-2976880</wp:posOffset>
            </wp:positionV>
            <wp:extent cx="1177290" cy="699770"/>
            <wp:effectExtent l="0" t="0" r="3810" b="5080"/>
            <wp:wrapNone/>
            <wp:docPr id="2"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a:blip r:embed="rId8"/>
                    <a:stretch>
                      <a:fillRect/>
                    </a:stretch>
                  </pic:blipFill>
                  <pic:spPr>
                    <a:xfrm>
                      <a:off x="0" y="0"/>
                      <a:ext cx="1177290" cy="699770"/>
                    </a:xfrm>
                    <a:prstGeom prst="rect">
                      <a:avLst/>
                    </a:prstGeom>
                  </pic:spPr>
                </pic:pic>
              </a:graphicData>
            </a:graphic>
            <wp14:sizeRelH relativeFrom="margin">
              <wp14:pctWidth>0</wp14:pctWidth>
            </wp14:sizeRelH>
            <wp14:sizeRelV relativeFrom="margin">
              <wp14:pctHeight>0</wp14:pctHeight>
            </wp14:sizeRelV>
          </wp:anchor>
        </w:drawing>
      </w:r>
      <w:r w:rsidR="001D67DB" w:rsidRPr="00B60480">
        <w:rPr>
          <w:b/>
          <w:color w:val="000000" w:themeColor="text1"/>
          <w:sz w:val="32"/>
          <w:szCs w:val="32"/>
        </w:rPr>
        <w:t>Chương V. Yêu cầu về kỹ thuật</w:t>
      </w:r>
    </w:p>
    <w:p w:rsidR="00894624" w:rsidRPr="00B60480" w:rsidRDefault="00894624" w:rsidP="00430C9E">
      <w:pPr>
        <w:pStyle w:val="ListParagraph"/>
        <w:numPr>
          <w:ilvl w:val="0"/>
          <w:numId w:val="4"/>
        </w:numPr>
        <w:tabs>
          <w:tab w:val="left" w:pos="1134"/>
        </w:tabs>
        <w:autoSpaceDE w:val="0"/>
        <w:autoSpaceDN w:val="0"/>
        <w:adjustRightInd w:val="0"/>
        <w:spacing w:before="60" w:after="60" w:line="276" w:lineRule="auto"/>
        <w:ind w:left="567" w:hanging="283"/>
        <w:rPr>
          <w:b/>
          <w:bCs/>
          <w:color w:val="000000" w:themeColor="text1"/>
          <w:sz w:val="26"/>
          <w:szCs w:val="26"/>
        </w:rPr>
      </w:pPr>
      <w:r w:rsidRPr="00B60480">
        <w:rPr>
          <w:b/>
          <w:bCs/>
          <w:color w:val="000000" w:themeColor="text1"/>
          <w:sz w:val="26"/>
          <w:szCs w:val="26"/>
        </w:rPr>
        <w:t xml:space="preserve">Giới thiệu chung về </w:t>
      </w:r>
      <w:r w:rsidR="00776719" w:rsidRPr="00B60480">
        <w:rPr>
          <w:b/>
          <w:bCs/>
          <w:color w:val="000000" w:themeColor="text1"/>
          <w:sz w:val="26"/>
          <w:szCs w:val="26"/>
        </w:rPr>
        <w:t>gói thầu</w:t>
      </w:r>
      <w:r w:rsidRPr="00B60480">
        <w:rPr>
          <w:b/>
          <w:bCs/>
          <w:color w:val="000000" w:themeColor="text1"/>
          <w:sz w:val="26"/>
          <w:szCs w:val="26"/>
        </w:rPr>
        <w:t>:</w:t>
      </w:r>
    </w:p>
    <w:p w:rsidR="00894624" w:rsidRPr="00B60480" w:rsidRDefault="003835CC" w:rsidP="00430C9E">
      <w:pPr>
        <w:widowControl w:val="0"/>
        <w:numPr>
          <w:ilvl w:val="0"/>
          <w:numId w:val="1"/>
        </w:numPr>
        <w:tabs>
          <w:tab w:val="left" w:pos="709"/>
          <w:tab w:val="left" w:pos="993"/>
        </w:tabs>
        <w:spacing w:before="60" w:after="60" w:line="276" w:lineRule="auto"/>
        <w:ind w:left="0" w:firstLine="720"/>
        <w:jc w:val="both"/>
        <w:rPr>
          <w:color w:val="000000" w:themeColor="text1"/>
          <w:sz w:val="26"/>
          <w:szCs w:val="26"/>
        </w:rPr>
      </w:pPr>
      <w:r w:rsidRPr="00B60480">
        <w:rPr>
          <w:color w:val="000000" w:themeColor="text1"/>
          <w:sz w:val="26"/>
          <w:szCs w:val="26"/>
        </w:rPr>
        <w:t>Chủ đầu tư</w:t>
      </w:r>
      <w:r w:rsidR="00894624" w:rsidRPr="00B60480">
        <w:rPr>
          <w:color w:val="000000" w:themeColor="text1"/>
          <w:sz w:val="26"/>
          <w:szCs w:val="26"/>
        </w:rPr>
        <w:t xml:space="preserve">: Bệnh viện Đại học Y Dược </w:t>
      </w:r>
      <w:r w:rsidR="005D4E5D" w:rsidRPr="00B60480">
        <w:rPr>
          <w:color w:val="000000" w:themeColor="text1"/>
          <w:sz w:val="26"/>
          <w:szCs w:val="26"/>
        </w:rPr>
        <w:t>Thành phố Hồ Chí Minh</w:t>
      </w:r>
      <w:r w:rsidR="00894624" w:rsidRPr="00B60480">
        <w:rPr>
          <w:color w:val="000000" w:themeColor="text1"/>
          <w:sz w:val="26"/>
          <w:szCs w:val="26"/>
        </w:rPr>
        <w:t>.</w:t>
      </w:r>
    </w:p>
    <w:p w:rsidR="00894624" w:rsidRPr="00B60480" w:rsidRDefault="00894624" w:rsidP="00430C9E">
      <w:pPr>
        <w:widowControl w:val="0"/>
        <w:numPr>
          <w:ilvl w:val="0"/>
          <w:numId w:val="1"/>
        </w:numPr>
        <w:tabs>
          <w:tab w:val="left" w:pos="709"/>
          <w:tab w:val="left" w:pos="993"/>
        </w:tabs>
        <w:spacing w:before="60" w:after="60" w:line="276" w:lineRule="auto"/>
        <w:ind w:left="0" w:firstLine="720"/>
        <w:jc w:val="both"/>
        <w:rPr>
          <w:color w:val="000000" w:themeColor="text1"/>
          <w:sz w:val="26"/>
          <w:szCs w:val="26"/>
        </w:rPr>
      </w:pPr>
      <w:r w:rsidRPr="00B60480">
        <w:rPr>
          <w:color w:val="000000" w:themeColor="text1"/>
          <w:sz w:val="26"/>
          <w:szCs w:val="26"/>
        </w:rPr>
        <w:t xml:space="preserve">Địa điểm thực </w:t>
      </w:r>
      <w:r w:rsidR="00673AD0" w:rsidRPr="00B60480">
        <w:rPr>
          <w:color w:val="000000" w:themeColor="text1"/>
          <w:sz w:val="26"/>
          <w:szCs w:val="26"/>
        </w:rPr>
        <w:t>hiện: 215 Hồng Bàng, Phường Chợ Lớn, Thành phố Hồ Chí Minh.</w:t>
      </w:r>
    </w:p>
    <w:p w:rsidR="00894624" w:rsidRPr="00B60480" w:rsidRDefault="00894624" w:rsidP="00430C9E">
      <w:pPr>
        <w:widowControl w:val="0"/>
        <w:numPr>
          <w:ilvl w:val="0"/>
          <w:numId w:val="1"/>
        </w:numPr>
        <w:tabs>
          <w:tab w:val="left" w:pos="709"/>
          <w:tab w:val="left" w:pos="993"/>
        </w:tabs>
        <w:spacing w:before="60" w:after="60" w:line="276" w:lineRule="auto"/>
        <w:ind w:left="0" w:firstLine="720"/>
        <w:jc w:val="both"/>
        <w:rPr>
          <w:color w:val="000000" w:themeColor="text1"/>
          <w:sz w:val="26"/>
          <w:szCs w:val="26"/>
        </w:rPr>
      </w:pPr>
      <w:r w:rsidRPr="00B60480">
        <w:rPr>
          <w:color w:val="000000" w:themeColor="text1"/>
          <w:sz w:val="26"/>
          <w:szCs w:val="26"/>
        </w:rPr>
        <w:t xml:space="preserve">Tên dự toán: </w:t>
      </w:r>
      <w:r w:rsidR="006C00DC" w:rsidRPr="00B60480">
        <w:rPr>
          <w:color w:val="000000" w:themeColor="text1"/>
          <w:sz w:val="26"/>
          <w:szCs w:val="26"/>
          <w:lang w:val="vi-VN"/>
        </w:rPr>
        <w:t xml:space="preserve">Cung cấp </w:t>
      </w:r>
      <w:r w:rsidR="00541FB4" w:rsidRPr="00B60480">
        <w:rPr>
          <w:color w:val="000000" w:themeColor="text1"/>
          <w:sz w:val="26"/>
          <w:szCs w:val="26"/>
        </w:rPr>
        <w:t>thiết bị đo, giám sát nhiệt độ</w:t>
      </w:r>
      <w:r w:rsidR="008A43B0" w:rsidRPr="00B60480">
        <w:rPr>
          <w:color w:val="000000" w:themeColor="text1"/>
          <w:sz w:val="26"/>
          <w:szCs w:val="26"/>
        </w:rPr>
        <w:t xml:space="preserve"> tủ lạnh và</w:t>
      </w:r>
      <w:r w:rsidR="00541FB4" w:rsidRPr="00B60480">
        <w:rPr>
          <w:color w:val="000000" w:themeColor="text1"/>
          <w:sz w:val="26"/>
          <w:szCs w:val="26"/>
        </w:rPr>
        <w:t xml:space="preserve"> </w:t>
      </w:r>
      <w:r w:rsidR="008A43B0" w:rsidRPr="00B60480">
        <w:rPr>
          <w:color w:val="000000" w:themeColor="text1"/>
          <w:sz w:val="26"/>
          <w:szCs w:val="26"/>
        </w:rPr>
        <w:t xml:space="preserve">nhiệt độ, </w:t>
      </w:r>
      <w:r w:rsidR="00541FB4" w:rsidRPr="00B60480">
        <w:rPr>
          <w:color w:val="000000" w:themeColor="text1"/>
          <w:sz w:val="26"/>
          <w:szCs w:val="26"/>
        </w:rPr>
        <w:t>độ ẩm</w:t>
      </w:r>
      <w:r w:rsidR="008A43B0" w:rsidRPr="00B60480">
        <w:rPr>
          <w:color w:val="000000" w:themeColor="text1"/>
          <w:sz w:val="26"/>
          <w:szCs w:val="26"/>
        </w:rPr>
        <w:t xml:space="preserve"> phòng.</w:t>
      </w:r>
    </w:p>
    <w:p w:rsidR="00894624" w:rsidRPr="00B60480" w:rsidRDefault="00B5706D" w:rsidP="00430C9E">
      <w:pPr>
        <w:widowControl w:val="0"/>
        <w:numPr>
          <w:ilvl w:val="0"/>
          <w:numId w:val="1"/>
        </w:numPr>
        <w:tabs>
          <w:tab w:val="left" w:pos="709"/>
          <w:tab w:val="left" w:pos="993"/>
        </w:tabs>
        <w:spacing w:before="60" w:after="60" w:line="276" w:lineRule="auto"/>
        <w:ind w:left="0" w:firstLine="720"/>
        <w:jc w:val="both"/>
        <w:rPr>
          <w:color w:val="000000" w:themeColor="text1"/>
          <w:sz w:val="26"/>
          <w:szCs w:val="26"/>
        </w:rPr>
      </w:pPr>
      <w:r w:rsidRPr="00B60480">
        <w:rPr>
          <w:color w:val="000000" w:themeColor="text1"/>
          <w:sz w:val="26"/>
          <w:szCs w:val="26"/>
        </w:rPr>
        <w:t>Thời gian thực hiện gói thầu</w:t>
      </w:r>
      <w:r w:rsidR="00894624" w:rsidRPr="00B60480">
        <w:rPr>
          <w:color w:val="000000" w:themeColor="text1"/>
          <w:sz w:val="26"/>
          <w:szCs w:val="26"/>
        </w:rPr>
        <w:t xml:space="preserve">: </w:t>
      </w:r>
      <w:r w:rsidR="008A43B0" w:rsidRPr="00B60480">
        <w:rPr>
          <w:color w:val="000000" w:themeColor="text1"/>
          <w:sz w:val="26"/>
          <w:szCs w:val="26"/>
        </w:rPr>
        <w:t>0</w:t>
      </w:r>
      <w:r w:rsidR="00EE014F">
        <w:rPr>
          <w:color w:val="000000" w:themeColor="text1"/>
          <w:sz w:val="26"/>
          <w:szCs w:val="26"/>
        </w:rPr>
        <w:t>6</w:t>
      </w:r>
      <w:r w:rsidR="00894624" w:rsidRPr="00B60480">
        <w:rPr>
          <w:color w:val="000000" w:themeColor="text1"/>
          <w:sz w:val="26"/>
          <w:szCs w:val="26"/>
        </w:rPr>
        <w:t xml:space="preserve"> tháng kể từ ngày hợp đồng có hiệu lực.</w:t>
      </w:r>
    </w:p>
    <w:p w:rsidR="00894624" w:rsidRPr="00B60480" w:rsidRDefault="00894624" w:rsidP="00430C9E">
      <w:pPr>
        <w:widowControl w:val="0"/>
        <w:numPr>
          <w:ilvl w:val="0"/>
          <w:numId w:val="1"/>
        </w:numPr>
        <w:tabs>
          <w:tab w:val="left" w:pos="709"/>
          <w:tab w:val="left" w:pos="993"/>
        </w:tabs>
        <w:spacing w:before="60" w:after="60" w:line="276" w:lineRule="auto"/>
        <w:ind w:left="0" w:firstLine="720"/>
        <w:jc w:val="both"/>
        <w:rPr>
          <w:color w:val="000000" w:themeColor="text1"/>
          <w:sz w:val="26"/>
          <w:szCs w:val="26"/>
        </w:rPr>
      </w:pPr>
      <w:r w:rsidRPr="00B60480">
        <w:rPr>
          <w:color w:val="000000" w:themeColor="text1"/>
          <w:sz w:val="26"/>
          <w:szCs w:val="26"/>
        </w:rPr>
        <w:t xml:space="preserve">Qui mô: </w:t>
      </w:r>
      <w:r w:rsidR="008A43B0" w:rsidRPr="00B60480">
        <w:rPr>
          <w:color w:val="000000" w:themeColor="text1"/>
          <w:sz w:val="26"/>
          <w:szCs w:val="26"/>
          <w:lang w:val="vi-VN"/>
        </w:rPr>
        <w:t xml:space="preserve">Cung cấp </w:t>
      </w:r>
      <w:r w:rsidR="008A43B0" w:rsidRPr="00B60480">
        <w:rPr>
          <w:color w:val="000000" w:themeColor="text1"/>
          <w:sz w:val="26"/>
          <w:szCs w:val="26"/>
        </w:rPr>
        <w:t xml:space="preserve">thiết bị đo, giám </w:t>
      </w:r>
      <w:bookmarkStart w:id="0" w:name="_GoBack"/>
      <w:bookmarkEnd w:id="0"/>
      <w:r w:rsidR="008A43B0" w:rsidRPr="00B60480">
        <w:rPr>
          <w:color w:val="000000" w:themeColor="text1"/>
          <w:sz w:val="26"/>
          <w:szCs w:val="26"/>
        </w:rPr>
        <w:t>sát nhiệt độ tủ lạnh và nhiệt độ, độ ẩm phòng.</w:t>
      </w:r>
      <w:r w:rsidR="00673AD0" w:rsidRPr="00B60480">
        <w:rPr>
          <w:color w:val="000000" w:themeColor="text1"/>
          <w:sz w:val="26"/>
          <w:szCs w:val="26"/>
        </w:rPr>
        <w:t xml:space="preserve"> bao gồm </w:t>
      </w:r>
      <w:r w:rsidR="003835CC" w:rsidRPr="00B60480">
        <w:rPr>
          <w:color w:val="000000" w:themeColor="text1"/>
          <w:sz w:val="26"/>
          <w:szCs w:val="26"/>
        </w:rPr>
        <w:t>0</w:t>
      </w:r>
      <w:r w:rsidR="00391FD8" w:rsidRPr="00B60480">
        <w:rPr>
          <w:color w:val="000000" w:themeColor="text1"/>
          <w:sz w:val="26"/>
          <w:szCs w:val="26"/>
        </w:rPr>
        <w:t>9</w:t>
      </w:r>
      <w:r w:rsidR="00473694" w:rsidRPr="00B60480">
        <w:rPr>
          <w:color w:val="000000" w:themeColor="text1"/>
          <w:sz w:val="26"/>
          <w:szCs w:val="26"/>
        </w:rPr>
        <w:t xml:space="preserve"> </w:t>
      </w:r>
      <w:r w:rsidRPr="00B60480">
        <w:rPr>
          <w:color w:val="000000" w:themeColor="text1"/>
          <w:sz w:val="26"/>
          <w:szCs w:val="26"/>
        </w:rPr>
        <w:t>mục.</w:t>
      </w:r>
    </w:p>
    <w:p w:rsidR="00894624" w:rsidRPr="00B60480" w:rsidRDefault="00894624" w:rsidP="00430C9E">
      <w:pPr>
        <w:pStyle w:val="ListParagraph"/>
        <w:numPr>
          <w:ilvl w:val="0"/>
          <w:numId w:val="4"/>
        </w:numPr>
        <w:tabs>
          <w:tab w:val="left" w:pos="1134"/>
        </w:tabs>
        <w:autoSpaceDE w:val="0"/>
        <w:autoSpaceDN w:val="0"/>
        <w:adjustRightInd w:val="0"/>
        <w:spacing w:before="60" w:after="60" w:line="276" w:lineRule="auto"/>
        <w:ind w:left="567" w:hanging="283"/>
        <w:rPr>
          <w:b/>
          <w:bCs/>
          <w:color w:val="000000" w:themeColor="text1"/>
          <w:sz w:val="26"/>
          <w:szCs w:val="26"/>
        </w:rPr>
      </w:pPr>
      <w:r w:rsidRPr="00B60480">
        <w:rPr>
          <w:b/>
          <w:bCs/>
          <w:color w:val="000000" w:themeColor="text1"/>
          <w:sz w:val="26"/>
          <w:szCs w:val="26"/>
        </w:rPr>
        <w:t>Yêu cầu về kỹ thuật:</w:t>
      </w:r>
    </w:p>
    <w:p w:rsidR="00894624" w:rsidRPr="00B60480" w:rsidRDefault="00F0700B" w:rsidP="00430C9E">
      <w:pPr>
        <w:widowControl w:val="0"/>
        <w:spacing w:before="60" w:after="60" w:line="276" w:lineRule="auto"/>
        <w:ind w:left="709"/>
        <w:rPr>
          <w:color w:val="000000" w:themeColor="text1"/>
          <w:sz w:val="26"/>
          <w:szCs w:val="26"/>
        </w:rPr>
      </w:pPr>
      <w:r w:rsidRPr="00B60480">
        <w:rPr>
          <w:color w:val="000000" w:themeColor="text1"/>
          <w:sz w:val="26"/>
          <w:szCs w:val="26"/>
        </w:rPr>
        <w:t>2</w:t>
      </w:r>
      <w:r w:rsidR="005B5C62" w:rsidRPr="00B60480">
        <w:rPr>
          <w:color w:val="000000" w:themeColor="text1"/>
          <w:sz w:val="26"/>
          <w:szCs w:val="26"/>
        </w:rPr>
        <w:t xml:space="preserve">.1. </w:t>
      </w:r>
      <w:r w:rsidR="00894624" w:rsidRPr="00B60480">
        <w:rPr>
          <w:color w:val="000000" w:themeColor="text1"/>
          <w:sz w:val="26"/>
          <w:szCs w:val="26"/>
        </w:rPr>
        <w:t>Yêu cầu về kỹ thuật cụ thể:</w:t>
      </w:r>
    </w:p>
    <w:p w:rsidR="00D13901" w:rsidRPr="00B60480" w:rsidRDefault="00DE4CF1" w:rsidP="00DF0FCF">
      <w:pPr>
        <w:autoSpaceDE w:val="0"/>
        <w:autoSpaceDN w:val="0"/>
        <w:adjustRightInd w:val="0"/>
        <w:spacing w:before="60" w:after="60" w:line="276" w:lineRule="auto"/>
        <w:ind w:left="794" w:firstLine="196"/>
        <w:rPr>
          <w:color w:val="000000" w:themeColor="text1"/>
          <w:sz w:val="26"/>
          <w:szCs w:val="26"/>
        </w:rPr>
      </w:pPr>
      <w:r w:rsidRPr="00B60480">
        <w:rPr>
          <w:color w:val="000000" w:themeColor="text1"/>
          <w:sz w:val="26"/>
          <w:szCs w:val="26"/>
        </w:rPr>
        <w:t>Phạm vi cung cấp h</w:t>
      </w:r>
      <w:r w:rsidR="00894624" w:rsidRPr="00B60480">
        <w:rPr>
          <w:color w:val="000000" w:themeColor="text1"/>
          <w:sz w:val="26"/>
          <w:szCs w:val="26"/>
        </w:rPr>
        <w:t>àng hóa đáp ứng yêu cầu kỹ thuật theo bảng dưới đây:</w:t>
      </w:r>
    </w:p>
    <w:tbl>
      <w:tblPr>
        <w:tblW w:w="94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4680"/>
        <w:gridCol w:w="2880"/>
      </w:tblGrid>
      <w:tr w:rsidR="00CF2B97" w:rsidRPr="00156A88" w:rsidTr="00CF2B97">
        <w:trPr>
          <w:trHeight w:val="64"/>
          <w:tblHeader/>
        </w:trPr>
        <w:tc>
          <w:tcPr>
            <w:tcW w:w="540" w:type="dxa"/>
            <w:vAlign w:val="center"/>
            <w:hideMark/>
          </w:tcPr>
          <w:p w:rsidR="00CF2B97" w:rsidRPr="00156A88" w:rsidRDefault="00CF2B97" w:rsidP="00A10228">
            <w:pPr>
              <w:spacing w:before="60" w:after="60"/>
              <w:jc w:val="center"/>
              <w:rPr>
                <w:b/>
                <w:bCs/>
                <w:sz w:val="26"/>
                <w:szCs w:val="26"/>
              </w:rPr>
            </w:pPr>
            <w:r w:rsidRPr="00156A88">
              <w:rPr>
                <w:b/>
                <w:color w:val="000000"/>
                <w:sz w:val="26"/>
                <w:szCs w:val="26"/>
              </w:rPr>
              <w:t>Stt</w:t>
            </w:r>
          </w:p>
        </w:tc>
        <w:tc>
          <w:tcPr>
            <w:tcW w:w="1350" w:type="dxa"/>
            <w:vAlign w:val="center"/>
            <w:hideMark/>
          </w:tcPr>
          <w:p w:rsidR="00CF2B97" w:rsidRPr="00156A88" w:rsidRDefault="00CF2B97" w:rsidP="00A10228">
            <w:pPr>
              <w:spacing w:before="60" w:after="60"/>
              <w:jc w:val="center"/>
              <w:rPr>
                <w:b/>
                <w:bCs/>
                <w:sz w:val="26"/>
                <w:szCs w:val="26"/>
              </w:rPr>
            </w:pPr>
            <w:r w:rsidRPr="00156A88">
              <w:rPr>
                <w:b/>
                <w:bCs/>
                <w:sz w:val="26"/>
                <w:szCs w:val="26"/>
              </w:rPr>
              <w:t>Danh mục</w:t>
            </w:r>
          </w:p>
        </w:tc>
        <w:tc>
          <w:tcPr>
            <w:tcW w:w="4680" w:type="dxa"/>
            <w:vAlign w:val="center"/>
            <w:hideMark/>
          </w:tcPr>
          <w:p w:rsidR="00CF2B97" w:rsidRPr="00156A88" w:rsidRDefault="00CF2B97" w:rsidP="00A10228">
            <w:pPr>
              <w:spacing w:before="60" w:after="60"/>
              <w:jc w:val="center"/>
              <w:rPr>
                <w:b/>
                <w:bCs/>
                <w:sz w:val="26"/>
                <w:szCs w:val="26"/>
              </w:rPr>
            </w:pPr>
            <w:r w:rsidRPr="00156A88">
              <w:rPr>
                <w:b/>
                <w:bCs/>
                <w:sz w:val="26"/>
                <w:szCs w:val="26"/>
              </w:rPr>
              <w:t>Yêu cầu kỹ thuật</w:t>
            </w:r>
          </w:p>
        </w:tc>
        <w:tc>
          <w:tcPr>
            <w:tcW w:w="2880" w:type="dxa"/>
          </w:tcPr>
          <w:p w:rsidR="00CF2B97" w:rsidRPr="00156A88" w:rsidRDefault="00CF2B97" w:rsidP="00A10228">
            <w:pPr>
              <w:spacing w:before="60" w:after="60"/>
              <w:jc w:val="center"/>
              <w:rPr>
                <w:b/>
                <w:bCs/>
                <w:sz w:val="26"/>
                <w:szCs w:val="26"/>
              </w:rPr>
            </w:pPr>
          </w:p>
        </w:tc>
      </w:tr>
      <w:tr w:rsidR="00CF2B97" w:rsidRPr="00156A88" w:rsidTr="00CF2B97">
        <w:trPr>
          <w:trHeight w:val="3374"/>
        </w:trPr>
        <w:tc>
          <w:tcPr>
            <w:tcW w:w="540" w:type="dxa"/>
            <w:noWrap/>
            <w:vAlign w:val="center"/>
          </w:tcPr>
          <w:p w:rsidR="00CF2B97" w:rsidRPr="00156A88" w:rsidRDefault="00CF2B97" w:rsidP="00CF2B97">
            <w:pPr>
              <w:pStyle w:val="ListParagraph"/>
              <w:numPr>
                <w:ilvl w:val="0"/>
                <w:numId w:val="24"/>
              </w:numPr>
              <w:spacing w:before="60" w:after="60"/>
              <w:jc w:val="center"/>
              <w:rPr>
                <w:color w:val="000000"/>
                <w:sz w:val="26"/>
                <w:szCs w:val="26"/>
              </w:rPr>
            </w:pPr>
          </w:p>
        </w:tc>
        <w:tc>
          <w:tcPr>
            <w:tcW w:w="1350" w:type="dxa"/>
            <w:shd w:val="clear" w:color="auto" w:fill="auto"/>
            <w:vAlign w:val="center"/>
          </w:tcPr>
          <w:p w:rsidR="00CF2B97" w:rsidRPr="00156A88" w:rsidRDefault="00CF2B97" w:rsidP="00A10228">
            <w:pPr>
              <w:spacing w:before="60" w:after="60"/>
              <w:rPr>
                <w:color w:val="000000"/>
                <w:sz w:val="26"/>
                <w:szCs w:val="26"/>
              </w:rPr>
            </w:pPr>
            <w:r>
              <w:rPr>
                <w:bCs/>
                <w:color w:val="000000"/>
                <w:sz w:val="26"/>
                <w:szCs w:val="26"/>
              </w:rPr>
              <w:t xml:space="preserve">Bộ </w:t>
            </w:r>
            <w:r w:rsidRPr="00156A88">
              <w:rPr>
                <w:bCs/>
                <w:color w:val="000000"/>
                <w:sz w:val="26"/>
                <w:szCs w:val="26"/>
              </w:rPr>
              <w:t>hiển thị nhiệt độ</w:t>
            </w:r>
          </w:p>
        </w:tc>
        <w:tc>
          <w:tcPr>
            <w:tcW w:w="4680" w:type="dxa"/>
            <w:shd w:val="clear" w:color="auto" w:fill="auto"/>
            <w:vAlign w:val="center"/>
          </w:tcPr>
          <w:p w:rsidR="00CF2B97" w:rsidRPr="00156A88" w:rsidRDefault="00CF2B97" w:rsidP="00A10228">
            <w:pPr>
              <w:tabs>
                <w:tab w:val="left" w:pos="48"/>
              </w:tabs>
              <w:spacing w:before="60" w:after="60"/>
              <w:rPr>
                <w:color w:val="000000"/>
                <w:sz w:val="26"/>
                <w:szCs w:val="26"/>
              </w:rPr>
            </w:pPr>
            <w:r w:rsidRPr="00156A88">
              <w:rPr>
                <w:color w:val="000000"/>
                <w:sz w:val="26"/>
                <w:szCs w:val="26"/>
              </w:rPr>
              <w:t>Bao gồm:</w:t>
            </w:r>
            <w:r w:rsidRPr="00156A88">
              <w:rPr>
                <w:color w:val="000000"/>
                <w:sz w:val="26"/>
                <w:szCs w:val="26"/>
              </w:rPr>
              <w:br/>
              <w:t>- Tủ điện nhựa: 01 cái</w:t>
            </w:r>
            <w:r w:rsidRPr="00156A88">
              <w:rPr>
                <w:color w:val="000000"/>
                <w:sz w:val="26"/>
                <w:szCs w:val="26"/>
              </w:rPr>
              <w:br/>
              <w:t>- Bộ điều khiển: 01 cái</w:t>
            </w:r>
            <w:r w:rsidRPr="00156A88">
              <w:rPr>
                <w:color w:val="000000"/>
                <w:sz w:val="26"/>
                <w:szCs w:val="26"/>
              </w:rPr>
              <w:br/>
              <w:t xml:space="preserve">  + Nguồn cấp (Power supply): 100-240VAC ~ 50/60Hz/ 24VAC ~ 50/60Hz, 24 - 48VAC</w:t>
            </w:r>
            <w:r w:rsidRPr="00156A88">
              <w:rPr>
                <w:color w:val="000000"/>
                <w:sz w:val="26"/>
                <w:szCs w:val="26"/>
              </w:rPr>
              <w:br/>
              <w:t xml:space="preserve">  + Tiêu thụ điện (Power consumption): ≤ 8VA (24VAC ~ 50/60Hz),  ≤ 5W (24 - 48VAC)</w:t>
            </w:r>
            <w:r w:rsidRPr="00156A88">
              <w:rPr>
                <w:color w:val="000000"/>
                <w:sz w:val="26"/>
                <w:szCs w:val="26"/>
              </w:rPr>
              <w:br/>
              <w:t xml:space="preserve">  + Kiểu đầu vào (Input type): RTD - JPt100Ω, DPt100Ω, DPt50Ω, Cu 100Ω, Cu 50Ω, Nikel 120Ω</w:t>
            </w:r>
            <w:r w:rsidRPr="00156A88">
              <w:rPr>
                <w:color w:val="000000"/>
                <w:sz w:val="26"/>
                <w:szCs w:val="26"/>
              </w:rPr>
              <w:br/>
              <w:t xml:space="preserve">  + Điều khiển đầu ra (Control output): OUT1, OUT2 250VAC ~ 3A, 1A</w:t>
            </w:r>
            <w:r w:rsidRPr="00156A88">
              <w:rPr>
                <w:color w:val="000000"/>
                <w:sz w:val="26"/>
                <w:szCs w:val="26"/>
              </w:rPr>
              <w:br/>
              <w:t xml:space="preserve">  + Truyền thông (Communication): RS485 communication output (Modbus RTU).</w:t>
            </w:r>
            <w:r w:rsidRPr="00156A88">
              <w:rPr>
                <w:color w:val="000000"/>
                <w:sz w:val="26"/>
                <w:szCs w:val="26"/>
              </w:rPr>
              <w:br/>
              <w:t>- Còi, đèn cảnh báo: 01 bộ.</w:t>
            </w:r>
          </w:p>
        </w:tc>
        <w:tc>
          <w:tcPr>
            <w:tcW w:w="2880" w:type="dxa"/>
            <w:vAlign w:val="center"/>
          </w:tcPr>
          <w:p w:rsidR="00CF2B97" w:rsidRPr="00156A88" w:rsidRDefault="00CF2B97" w:rsidP="00A10228">
            <w:pPr>
              <w:tabs>
                <w:tab w:val="left" w:pos="48"/>
              </w:tabs>
              <w:spacing w:before="60" w:after="60"/>
              <w:jc w:val="center"/>
              <w:rPr>
                <w:color w:val="000000"/>
                <w:sz w:val="26"/>
                <w:szCs w:val="26"/>
              </w:rPr>
            </w:pPr>
            <w:r>
              <w:rPr>
                <w:noProof/>
                <w:color w:val="000000"/>
                <w:sz w:val="26"/>
                <w:szCs w:val="26"/>
              </w:rPr>
              <w:drawing>
                <wp:inline distT="0" distB="0" distL="0" distR="0" wp14:anchorId="3EBA4EA4" wp14:editId="0C67C585">
                  <wp:extent cx="1691640" cy="1005840"/>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 Bộ đo hiển thị nhiệt độ.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1640" cy="1005840"/>
                          </a:xfrm>
                          <a:prstGeom prst="rect">
                            <a:avLst/>
                          </a:prstGeom>
                        </pic:spPr>
                      </pic:pic>
                    </a:graphicData>
                  </a:graphic>
                </wp:inline>
              </w:drawing>
            </w:r>
            <w:r>
              <w:rPr>
                <w:noProof/>
                <w:color w:val="000000"/>
                <w:sz w:val="26"/>
                <w:szCs w:val="26"/>
              </w:rPr>
              <w:drawing>
                <wp:inline distT="0" distB="0" distL="0" distR="0" wp14:anchorId="04112DED" wp14:editId="221B8FD4">
                  <wp:extent cx="1871905" cy="1403929"/>
                  <wp:effectExtent l="5398" t="0" r="952" b="953"/>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1. Bộ đo hiển thị nhiệt độ.jpg"/>
                          <pic:cNvPicPr/>
                        </pic:nvPicPr>
                        <pic:blipFill>
                          <a:blip r:embed="rId10" cstate="print">
                            <a:extLst>
                              <a:ext uri="{28A0092B-C50C-407E-A947-70E740481C1C}">
                                <a14:useLocalDpi xmlns:a14="http://schemas.microsoft.com/office/drawing/2010/main" val="0"/>
                              </a:ext>
                            </a:extLst>
                          </a:blip>
                          <a:stretch>
                            <a:fillRect/>
                          </a:stretch>
                        </pic:blipFill>
                        <pic:spPr>
                          <a:xfrm rot="5400000">
                            <a:off x="0" y="0"/>
                            <a:ext cx="1880140" cy="1410106"/>
                          </a:xfrm>
                          <a:prstGeom prst="rect">
                            <a:avLst/>
                          </a:prstGeom>
                        </pic:spPr>
                      </pic:pic>
                    </a:graphicData>
                  </a:graphic>
                </wp:inline>
              </w:drawing>
            </w:r>
          </w:p>
        </w:tc>
      </w:tr>
      <w:tr w:rsidR="00CF2B97" w:rsidRPr="00156A88" w:rsidTr="00CF2B97">
        <w:trPr>
          <w:trHeight w:val="70"/>
        </w:trPr>
        <w:tc>
          <w:tcPr>
            <w:tcW w:w="540" w:type="dxa"/>
            <w:noWrap/>
            <w:vAlign w:val="center"/>
          </w:tcPr>
          <w:p w:rsidR="00CF2B97" w:rsidRPr="00156A88" w:rsidRDefault="00CF2B97" w:rsidP="00CF2B97">
            <w:pPr>
              <w:pStyle w:val="ListParagraph"/>
              <w:numPr>
                <w:ilvl w:val="0"/>
                <w:numId w:val="24"/>
              </w:numPr>
              <w:spacing w:before="60" w:after="60"/>
              <w:jc w:val="center"/>
              <w:rPr>
                <w:color w:val="000000"/>
                <w:sz w:val="26"/>
                <w:szCs w:val="26"/>
              </w:rPr>
            </w:pPr>
          </w:p>
        </w:tc>
        <w:tc>
          <w:tcPr>
            <w:tcW w:w="1350" w:type="dxa"/>
            <w:shd w:val="clear" w:color="auto" w:fill="auto"/>
            <w:vAlign w:val="center"/>
          </w:tcPr>
          <w:p w:rsidR="00CF2B97" w:rsidRPr="00156A88" w:rsidRDefault="00CF2B97" w:rsidP="00A10228">
            <w:pPr>
              <w:spacing w:before="60" w:after="60"/>
              <w:rPr>
                <w:color w:val="000000"/>
                <w:sz w:val="26"/>
                <w:szCs w:val="26"/>
              </w:rPr>
            </w:pPr>
            <w:r w:rsidRPr="00156A88">
              <w:rPr>
                <w:bCs/>
                <w:color w:val="000000"/>
                <w:sz w:val="26"/>
                <w:szCs w:val="26"/>
              </w:rPr>
              <w:t>Cảm biến nhiệt độ</w:t>
            </w:r>
          </w:p>
        </w:tc>
        <w:tc>
          <w:tcPr>
            <w:tcW w:w="4680" w:type="dxa"/>
            <w:shd w:val="clear" w:color="auto" w:fill="auto"/>
            <w:vAlign w:val="center"/>
          </w:tcPr>
          <w:p w:rsidR="00CF2B97" w:rsidRPr="00156A88" w:rsidRDefault="00CF2B97" w:rsidP="00A10228">
            <w:pPr>
              <w:spacing w:before="60" w:after="60"/>
              <w:ind w:left="170" w:hanging="170"/>
              <w:rPr>
                <w:color w:val="000000"/>
                <w:sz w:val="26"/>
                <w:szCs w:val="26"/>
              </w:rPr>
            </w:pPr>
            <w:r w:rsidRPr="00156A88">
              <w:rPr>
                <w:color w:val="000000"/>
                <w:sz w:val="26"/>
                <w:szCs w:val="26"/>
              </w:rPr>
              <w:t>- Kiểu loại (Sensor type): PT100 Ohm</w:t>
            </w:r>
          </w:p>
          <w:p w:rsidR="00CF2B97" w:rsidRPr="00156A88" w:rsidRDefault="00CF2B97" w:rsidP="00A10228">
            <w:pPr>
              <w:spacing w:before="60" w:after="60"/>
              <w:ind w:left="170" w:hanging="170"/>
              <w:rPr>
                <w:color w:val="000000"/>
                <w:sz w:val="26"/>
                <w:szCs w:val="26"/>
              </w:rPr>
            </w:pPr>
            <w:r w:rsidRPr="00156A88">
              <w:rPr>
                <w:color w:val="000000"/>
                <w:sz w:val="26"/>
                <w:szCs w:val="26"/>
              </w:rPr>
              <w:t>- Dài 5 mét.</w:t>
            </w:r>
          </w:p>
          <w:p w:rsidR="00CF2B97" w:rsidRPr="00156A88" w:rsidRDefault="00CF2B97" w:rsidP="00A10228">
            <w:pPr>
              <w:spacing w:before="60" w:after="60"/>
              <w:ind w:left="170" w:hanging="170"/>
              <w:rPr>
                <w:color w:val="000000"/>
                <w:sz w:val="26"/>
                <w:szCs w:val="26"/>
              </w:rPr>
            </w:pPr>
            <w:r w:rsidRPr="00156A88">
              <w:rPr>
                <w:color w:val="000000"/>
                <w:sz w:val="26"/>
                <w:szCs w:val="26"/>
              </w:rPr>
              <w:t>- Đầu cảm biến (Sensor length): 100 mm, Ø6 mm.</w:t>
            </w:r>
          </w:p>
        </w:tc>
        <w:tc>
          <w:tcPr>
            <w:tcW w:w="2880" w:type="dxa"/>
            <w:vAlign w:val="center"/>
          </w:tcPr>
          <w:p w:rsidR="00CF2B97" w:rsidRPr="00156A88" w:rsidRDefault="00CF2B97" w:rsidP="00A10228">
            <w:pPr>
              <w:spacing w:before="60" w:after="60"/>
              <w:jc w:val="center"/>
              <w:rPr>
                <w:color w:val="000000"/>
                <w:sz w:val="26"/>
                <w:szCs w:val="26"/>
              </w:rPr>
            </w:pPr>
            <w:r>
              <w:rPr>
                <w:noProof/>
                <w:color w:val="000000"/>
                <w:sz w:val="26"/>
                <w:szCs w:val="26"/>
              </w:rPr>
              <w:drawing>
                <wp:inline distT="0" distB="0" distL="0" distR="0" wp14:anchorId="16696A5F" wp14:editId="65227462">
                  <wp:extent cx="1691640" cy="111315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 Cảm biến nhiệt độ.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1113155"/>
                          </a:xfrm>
                          <a:prstGeom prst="rect">
                            <a:avLst/>
                          </a:prstGeom>
                        </pic:spPr>
                      </pic:pic>
                    </a:graphicData>
                  </a:graphic>
                </wp:inline>
              </w:drawing>
            </w:r>
          </w:p>
        </w:tc>
      </w:tr>
      <w:tr w:rsidR="00CF2B97" w:rsidRPr="00156A88" w:rsidTr="00CF2B97">
        <w:trPr>
          <w:trHeight w:val="70"/>
        </w:trPr>
        <w:tc>
          <w:tcPr>
            <w:tcW w:w="540" w:type="dxa"/>
            <w:noWrap/>
            <w:vAlign w:val="center"/>
          </w:tcPr>
          <w:p w:rsidR="00CF2B97" w:rsidRPr="00156A88" w:rsidRDefault="00CF2B97" w:rsidP="00CF2B97">
            <w:pPr>
              <w:pStyle w:val="ListParagraph"/>
              <w:numPr>
                <w:ilvl w:val="0"/>
                <w:numId w:val="24"/>
              </w:numPr>
              <w:spacing w:before="60" w:after="60"/>
              <w:jc w:val="center"/>
              <w:rPr>
                <w:color w:val="000000"/>
                <w:sz w:val="26"/>
                <w:szCs w:val="26"/>
              </w:rPr>
            </w:pPr>
          </w:p>
        </w:tc>
        <w:tc>
          <w:tcPr>
            <w:tcW w:w="1350" w:type="dxa"/>
            <w:shd w:val="clear" w:color="auto" w:fill="auto"/>
            <w:vAlign w:val="center"/>
          </w:tcPr>
          <w:p w:rsidR="00CF2B97" w:rsidRPr="00156A88" w:rsidRDefault="00CF2B97" w:rsidP="00A10228">
            <w:pPr>
              <w:spacing w:before="60" w:after="60"/>
              <w:rPr>
                <w:sz w:val="26"/>
                <w:szCs w:val="26"/>
              </w:rPr>
            </w:pPr>
            <w:r>
              <w:rPr>
                <w:bCs/>
                <w:color w:val="000000"/>
                <w:sz w:val="26"/>
                <w:szCs w:val="26"/>
              </w:rPr>
              <w:t>Bộ</w:t>
            </w:r>
            <w:r w:rsidRPr="00156A88">
              <w:rPr>
                <w:bCs/>
                <w:color w:val="000000"/>
                <w:sz w:val="26"/>
                <w:szCs w:val="26"/>
              </w:rPr>
              <w:t xml:space="preserve"> hiển thị nhiệt độ - độ ẩm</w:t>
            </w:r>
          </w:p>
        </w:tc>
        <w:tc>
          <w:tcPr>
            <w:tcW w:w="4680" w:type="dxa"/>
            <w:shd w:val="clear" w:color="auto" w:fill="auto"/>
            <w:vAlign w:val="center"/>
          </w:tcPr>
          <w:p w:rsidR="00CF2B97" w:rsidRPr="00156A88" w:rsidRDefault="00CF2B97" w:rsidP="00A10228">
            <w:pPr>
              <w:pStyle w:val="ListParagraph"/>
              <w:spacing w:before="60" w:after="60"/>
              <w:ind w:left="170" w:hanging="142"/>
              <w:rPr>
                <w:color w:val="000000"/>
                <w:sz w:val="26"/>
                <w:szCs w:val="26"/>
              </w:rPr>
            </w:pPr>
            <w:r w:rsidRPr="00156A88">
              <w:rPr>
                <w:color w:val="000000"/>
                <w:sz w:val="26"/>
                <w:szCs w:val="26"/>
              </w:rPr>
              <w:t>Bao gồm:</w:t>
            </w:r>
          </w:p>
          <w:p w:rsidR="00CF2B97" w:rsidRPr="00156A88" w:rsidRDefault="00CF2B97" w:rsidP="00A10228">
            <w:pPr>
              <w:pStyle w:val="ListParagraph"/>
              <w:spacing w:before="60" w:after="60"/>
              <w:ind w:left="170" w:hanging="142"/>
              <w:rPr>
                <w:color w:val="000000"/>
                <w:sz w:val="26"/>
                <w:szCs w:val="26"/>
              </w:rPr>
            </w:pPr>
            <w:r>
              <w:rPr>
                <w:color w:val="000000"/>
                <w:sz w:val="26"/>
                <w:szCs w:val="26"/>
              </w:rPr>
              <w:t>- Tủ điện</w:t>
            </w:r>
            <w:r w:rsidRPr="00156A88">
              <w:rPr>
                <w:color w:val="000000"/>
                <w:sz w:val="26"/>
                <w:szCs w:val="26"/>
              </w:rPr>
              <w:t>: Thép sơn tĩnh điện</w:t>
            </w:r>
          </w:p>
          <w:p w:rsidR="00CF2B97" w:rsidRPr="00156A88" w:rsidRDefault="00CF2B97" w:rsidP="00A10228">
            <w:pPr>
              <w:pStyle w:val="ListParagraph"/>
              <w:spacing w:before="60" w:after="60"/>
              <w:ind w:left="170" w:hanging="142"/>
              <w:rPr>
                <w:color w:val="000000"/>
                <w:sz w:val="26"/>
                <w:szCs w:val="26"/>
              </w:rPr>
            </w:pPr>
            <w:r w:rsidRPr="00156A88">
              <w:rPr>
                <w:color w:val="000000"/>
                <w:sz w:val="26"/>
                <w:szCs w:val="26"/>
              </w:rPr>
              <w:t>- Nguồn cấp: 100-240VAC~ 50/60Hz</w:t>
            </w:r>
          </w:p>
          <w:p w:rsidR="00CF2B97" w:rsidRPr="00156A88" w:rsidRDefault="00CF2B97" w:rsidP="00A10228">
            <w:pPr>
              <w:pStyle w:val="ListParagraph"/>
              <w:spacing w:before="60" w:after="60"/>
              <w:ind w:left="170" w:hanging="142"/>
              <w:rPr>
                <w:color w:val="000000"/>
                <w:sz w:val="26"/>
                <w:szCs w:val="26"/>
              </w:rPr>
            </w:pPr>
            <w:r w:rsidRPr="00156A88">
              <w:rPr>
                <w:color w:val="000000"/>
                <w:sz w:val="26"/>
                <w:szCs w:val="26"/>
              </w:rPr>
              <w:t>- PLC: 01 cái</w:t>
            </w:r>
            <w:r w:rsidRPr="00156A88">
              <w:rPr>
                <w:color w:val="000000"/>
                <w:sz w:val="26"/>
                <w:szCs w:val="26"/>
              </w:rPr>
              <w:br/>
              <w:t xml:space="preserve">  + I/O: 8/6</w:t>
            </w:r>
            <w:r w:rsidRPr="00156A88">
              <w:rPr>
                <w:color w:val="000000"/>
                <w:sz w:val="26"/>
                <w:szCs w:val="26"/>
              </w:rPr>
              <w:br/>
              <w:t xml:space="preserve">  + Output Type: T</w:t>
            </w:r>
            <w:r w:rsidRPr="00156A88">
              <w:rPr>
                <w:color w:val="000000"/>
                <w:sz w:val="26"/>
                <w:szCs w:val="26"/>
              </w:rPr>
              <w:br/>
            </w:r>
            <w:r w:rsidRPr="00156A88">
              <w:rPr>
                <w:color w:val="000000"/>
                <w:sz w:val="26"/>
                <w:szCs w:val="26"/>
              </w:rPr>
              <w:lastRenderedPageBreak/>
              <w:t xml:space="preserve">  + Serial Port: COM1-RS422; COM2-RS485</w:t>
            </w:r>
            <w:r w:rsidRPr="00156A88">
              <w:rPr>
                <w:color w:val="000000"/>
                <w:sz w:val="26"/>
                <w:szCs w:val="26"/>
              </w:rPr>
              <w:br/>
              <w:t xml:space="preserve">  + Nguồn cấp (Power Supply): 85 ~ 265 VAC 50~60Hz</w:t>
            </w:r>
            <w:r w:rsidRPr="00156A88">
              <w:rPr>
                <w:color w:val="000000"/>
                <w:sz w:val="26"/>
                <w:szCs w:val="26"/>
              </w:rPr>
              <w:br/>
              <w:t xml:space="preserve">  + Nguồn ra (Power Output): DC 24V 850mA</w:t>
            </w:r>
            <w:r w:rsidRPr="00156A88">
              <w:rPr>
                <w:color w:val="000000"/>
                <w:sz w:val="26"/>
                <w:szCs w:val="26"/>
              </w:rPr>
              <w:br/>
              <w:t xml:space="preserve">  + Nguồn điện tiêu thụ (Power Consumption): &lt; 35W</w:t>
            </w:r>
            <w:r w:rsidRPr="00156A88">
              <w:rPr>
                <w:color w:val="000000"/>
                <w:sz w:val="26"/>
                <w:szCs w:val="26"/>
              </w:rPr>
              <w:br/>
              <w:t xml:space="preserve">  + Module PLC (nếu có)</w:t>
            </w:r>
          </w:p>
          <w:p w:rsidR="00CF2B97" w:rsidRPr="00156A88" w:rsidRDefault="00CF2B97" w:rsidP="00A10228">
            <w:pPr>
              <w:pStyle w:val="ListParagraph"/>
              <w:spacing w:before="60" w:after="60"/>
              <w:ind w:left="170" w:hanging="142"/>
              <w:rPr>
                <w:color w:val="000000"/>
                <w:sz w:val="26"/>
                <w:szCs w:val="26"/>
              </w:rPr>
            </w:pPr>
            <w:r w:rsidRPr="00156A88">
              <w:rPr>
                <w:color w:val="000000"/>
                <w:sz w:val="26"/>
                <w:szCs w:val="26"/>
              </w:rPr>
              <w:t>- HMI: 01 cái</w:t>
            </w:r>
            <w:r w:rsidRPr="00156A88">
              <w:rPr>
                <w:color w:val="000000"/>
                <w:sz w:val="26"/>
                <w:szCs w:val="26"/>
              </w:rPr>
              <w:br/>
              <w:t xml:space="preserve">  + OS: Linux 4.4.0 Q+C1T based</w:t>
            </w:r>
            <w:r w:rsidRPr="00156A88">
              <w:rPr>
                <w:color w:val="000000"/>
                <w:sz w:val="26"/>
                <w:szCs w:val="26"/>
              </w:rPr>
              <w:br/>
              <w:t xml:space="preserve">  + Size: 7''</w:t>
            </w:r>
            <w:r w:rsidRPr="00156A88">
              <w:rPr>
                <w:color w:val="000000"/>
                <w:sz w:val="26"/>
                <w:szCs w:val="26"/>
              </w:rPr>
              <w:br/>
              <w:t xml:space="preserve">  + Độ phân giải (Resolution): 800x480</w:t>
            </w:r>
            <w:r w:rsidRPr="00156A88">
              <w:rPr>
                <w:color w:val="000000"/>
                <w:sz w:val="26"/>
                <w:szCs w:val="26"/>
              </w:rPr>
              <w:br/>
              <w:t xml:space="preserve">  + Nguồn cấp (Power): 12 ~ 28 VDC</w:t>
            </w:r>
            <w:r w:rsidRPr="00156A88">
              <w:rPr>
                <w:color w:val="000000"/>
                <w:sz w:val="26"/>
                <w:szCs w:val="26"/>
              </w:rPr>
              <w:br/>
              <w:t xml:space="preserve">  + Nhiệt độ làm việc (Working Temerature): -10 ~ 55°C</w:t>
            </w:r>
            <w:r w:rsidRPr="00156A88">
              <w:rPr>
                <w:color w:val="000000"/>
                <w:sz w:val="26"/>
                <w:szCs w:val="26"/>
              </w:rPr>
              <w:br/>
              <w:t xml:space="preserve">  + Độ ẩm (Humidity): 10 ~ 90% RH</w:t>
            </w:r>
            <w:r w:rsidRPr="00156A88">
              <w:rPr>
                <w:color w:val="000000"/>
                <w:sz w:val="26"/>
                <w:szCs w:val="26"/>
              </w:rPr>
              <w:br/>
              <w:t xml:space="preserve">  + Kháng nước (IP Code): IP65</w:t>
            </w:r>
          </w:p>
          <w:p w:rsidR="00CF2B97" w:rsidRPr="00156A88" w:rsidRDefault="00CF2B97" w:rsidP="00A10228">
            <w:pPr>
              <w:pStyle w:val="ListParagraph"/>
              <w:spacing w:before="60" w:after="60"/>
              <w:ind w:left="170" w:hanging="142"/>
              <w:rPr>
                <w:sz w:val="26"/>
                <w:szCs w:val="26"/>
              </w:rPr>
            </w:pPr>
            <w:r w:rsidRPr="00156A88">
              <w:rPr>
                <w:color w:val="000000"/>
                <w:sz w:val="26"/>
                <w:szCs w:val="26"/>
              </w:rPr>
              <w:t>- Còi, đèn cảnh báo: 01 bộ</w:t>
            </w:r>
          </w:p>
        </w:tc>
        <w:tc>
          <w:tcPr>
            <w:tcW w:w="2880" w:type="dxa"/>
            <w:vAlign w:val="center"/>
          </w:tcPr>
          <w:p w:rsidR="00CF2B97" w:rsidRPr="00156A88" w:rsidRDefault="00CF2B97" w:rsidP="00A10228">
            <w:pPr>
              <w:pStyle w:val="ListParagraph"/>
              <w:spacing w:before="60" w:after="60"/>
              <w:ind w:left="0" w:hanging="20"/>
              <w:jc w:val="center"/>
              <w:rPr>
                <w:color w:val="000000"/>
                <w:sz w:val="26"/>
                <w:szCs w:val="26"/>
              </w:rPr>
            </w:pPr>
            <w:r>
              <w:rPr>
                <w:noProof/>
                <w:color w:val="000000"/>
                <w:sz w:val="26"/>
                <w:szCs w:val="26"/>
              </w:rPr>
              <w:lastRenderedPageBreak/>
              <w:drawing>
                <wp:inline distT="0" distB="0" distL="0" distR="0" wp14:anchorId="75D7C471" wp14:editId="71981204">
                  <wp:extent cx="1495439" cy="119062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 Bộ đo hiển thị nhiệt độ, độ ẩm.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19682" cy="1209927"/>
                          </a:xfrm>
                          <a:prstGeom prst="rect">
                            <a:avLst/>
                          </a:prstGeom>
                        </pic:spPr>
                      </pic:pic>
                    </a:graphicData>
                  </a:graphic>
                </wp:inline>
              </w:drawing>
            </w:r>
          </w:p>
        </w:tc>
      </w:tr>
      <w:tr w:rsidR="00CF2B97" w:rsidRPr="00156A88" w:rsidTr="00CF2B97">
        <w:trPr>
          <w:trHeight w:val="64"/>
        </w:trPr>
        <w:tc>
          <w:tcPr>
            <w:tcW w:w="540" w:type="dxa"/>
            <w:noWrap/>
            <w:vAlign w:val="center"/>
          </w:tcPr>
          <w:p w:rsidR="00CF2B97" w:rsidRPr="00156A88" w:rsidRDefault="00CF2B97" w:rsidP="00CF2B97">
            <w:pPr>
              <w:pStyle w:val="ListParagraph"/>
              <w:numPr>
                <w:ilvl w:val="0"/>
                <w:numId w:val="24"/>
              </w:numPr>
              <w:spacing w:before="60" w:after="60"/>
              <w:jc w:val="center"/>
              <w:rPr>
                <w:color w:val="000000"/>
                <w:sz w:val="26"/>
                <w:szCs w:val="26"/>
              </w:rPr>
            </w:pPr>
          </w:p>
        </w:tc>
        <w:tc>
          <w:tcPr>
            <w:tcW w:w="1350" w:type="dxa"/>
            <w:shd w:val="clear" w:color="auto" w:fill="auto"/>
            <w:vAlign w:val="center"/>
          </w:tcPr>
          <w:p w:rsidR="00CF2B97" w:rsidRPr="00156A88" w:rsidRDefault="00CF2B97" w:rsidP="00A10228">
            <w:pPr>
              <w:spacing w:before="60" w:after="60"/>
              <w:rPr>
                <w:sz w:val="26"/>
                <w:szCs w:val="26"/>
              </w:rPr>
            </w:pPr>
            <w:r w:rsidRPr="00156A88">
              <w:rPr>
                <w:bCs/>
                <w:color w:val="000000"/>
                <w:sz w:val="26"/>
                <w:szCs w:val="26"/>
              </w:rPr>
              <w:t>Cảm biến nhiệt</w:t>
            </w:r>
            <w:r w:rsidRPr="00156A88">
              <w:rPr>
                <w:bCs/>
                <w:color w:val="000000"/>
                <w:sz w:val="26"/>
                <w:szCs w:val="26"/>
              </w:rPr>
              <w:br w:type="page"/>
            </w:r>
            <w:r>
              <w:rPr>
                <w:bCs/>
                <w:color w:val="000000"/>
                <w:sz w:val="26"/>
                <w:szCs w:val="26"/>
              </w:rPr>
              <w:t xml:space="preserve"> </w:t>
            </w:r>
            <w:r w:rsidRPr="00156A88">
              <w:rPr>
                <w:bCs/>
                <w:color w:val="000000"/>
                <w:sz w:val="26"/>
                <w:szCs w:val="26"/>
              </w:rPr>
              <w:t xml:space="preserve">độ - độ ẩm </w:t>
            </w:r>
          </w:p>
        </w:tc>
        <w:tc>
          <w:tcPr>
            <w:tcW w:w="4680" w:type="dxa"/>
            <w:shd w:val="clear" w:color="auto" w:fill="auto"/>
            <w:vAlign w:val="center"/>
          </w:tcPr>
          <w:p w:rsidR="00CF2B97" w:rsidRPr="00156A88" w:rsidRDefault="00CF2B97" w:rsidP="00A10228">
            <w:pPr>
              <w:tabs>
                <w:tab w:val="left" w:pos="311"/>
              </w:tabs>
              <w:spacing w:before="60" w:after="60"/>
              <w:ind w:left="170" w:hanging="122"/>
              <w:rPr>
                <w:sz w:val="26"/>
                <w:szCs w:val="26"/>
              </w:rPr>
            </w:pPr>
            <w:r w:rsidRPr="00156A88">
              <w:rPr>
                <w:sz w:val="26"/>
                <w:szCs w:val="26"/>
              </w:rPr>
              <w:t>- Chuẩn ng</w:t>
            </w:r>
            <w:r>
              <w:rPr>
                <w:sz w:val="26"/>
                <w:szCs w:val="26"/>
              </w:rPr>
              <w:t>õ</w:t>
            </w:r>
            <w:r w:rsidRPr="00156A88">
              <w:rPr>
                <w:sz w:val="26"/>
                <w:szCs w:val="26"/>
              </w:rPr>
              <w:t xml:space="preserve"> ra: RS485</w:t>
            </w:r>
          </w:p>
          <w:p w:rsidR="00CF2B97" w:rsidRPr="00156A88" w:rsidRDefault="00CF2B97" w:rsidP="00A10228">
            <w:pPr>
              <w:tabs>
                <w:tab w:val="left" w:pos="311"/>
              </w:tabs>
              <w:spacing w:before="60" w:after="60"/>
              <w:ind w:left="170" w:hanging="122"/>
              <w:rPr>
                <w:sz w:val="26"/>
                <w:szCs w:val="26"/>
              </w:rPr>
            </w:pPr>
            <w:r w:rsidRPr="00156A88">
              <w:rPr>
                <w:sz w:val="26"/>
                <w:szCs w:val="26"/>
              </w:rPr>
              <w:br w:type="page"/>
              <w:t>- Giao thức truyền thông: MODBUS RTU</w:t>
            </w:r>
          </w:p>
          <w:p w:rsidR="00CF2B97" w:rsidRPr="00156A88" w:rsidRDefault="00CF2B97" w:rsidP="00A10228">
            <w:pPr>
              <w:tabs>
                <w:tab w:val="left" w:pos="311"/>
              </w:tabs>
              <w:spacing w:before="60" w:after="60"/>
              <w:ind w:left="170" w:hanging="122"/>
              <w:rPr>
                <w:sz w:val="26"/>
                <w:szCs w:val="26"/>
              </w:rPr>
            </w:pPr>
            <w:r w:rsidRPr="00156A88">
              <w:rPr>
                <w:sz w:val="26"/>
                <w:szCs w:val="26"/>
              </w:rPr>
              <w:br w:type="page"/>
              <w:t>- Điện áp định mức: DC 9V - 30V (Khuyến nghị 12V)</w:t>
            </w:r>
            <w:r w:rsidRPr="00156A88">
              <w:rPr>
                <w:sz w:val="26"/>
                <w:szCs w:val="26"/>
              </w:rPr>
              <w:br w:type="page"/>
            </w:r>
          </w:p>
          <w:p w:rsidR="00CF2B97" w:rsidRPr="00156A88" w:rsidRDefault="00CF2B97" w:rsidP="00A10228">
            <w:pPr>
              <w:tabs>
                <w:tab w:val="left" w:pos="311"/>
              </w:tabs>
              <w:spacing w:before="60" w:after="60"/>
              <w:ind w:left="170" w:hanging="122"/>
              <w:rPr>
                <w:sz w:val="26"/>
                <w:szCs w:val="26"/>
              </w:rPr>
            </w:pPr>
            <w:r w:rsidRPr="00156A88">
              <w:rPr>
                <w:sz w:val="26"/>
                <w:szCs w:val="26"/>
              </w:rPr>
              <w:t>- Phạm vi đo: Nhiệt độ:-40°C ~ 120°C; Độ ẩm: 0 ~ 100% RH</w:t>
            </w:r>
          </w:p>
        </w:tc>
        <w:tc>
          <w:tcPr>
            <w:tcW w:w="2880" w:type="dxa"/>
            <w:vAlign w:val="center"/>
          </w:tcPr>
          <w:p w:rsidR="00CF2B97" w:rsidRPr="00156A88" w:rsidRDefault="00CF2B97" w:rsidP="00A10228">
            <w:pPr>
              <w:spacing w:before="60" w:after="60"/>
              <w:jc w:val="center"/>
              <w:rPr>
                <w:sz w:val="26"/>
                <w:szCs w:val="26"/>
              </w:rPr>
            </w:pPr>
            <w:r>
              <w:rPr>
                <w:noProof/>
                <w:sz w:val="26"/>
                <w:szCs w:val="26"/>
              </w:rPr>
              <w:drawing>
                <wp:inline distT="0" distB="0" distL="0" distR="0" wp14:anchorId="71F8241A" wp14:editId="578DF500">
                  <wp:extent cx="1691640" cy="120904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 Cảm biến nhiệt độ, độ ẩm.jpg"/>
                          <pic:cNvPicPr/>
                        </pic:nvPicPr>
                        <pic:blipFill>
                          <a:blip r:embed="rId13">
                            <a:extLst>
                              <a:ext uri="{28A0092B-C50C-407E-A947-70E740481C1C}">
                                <a14:useLocalDpi xmlns:a14="http://schemas.microsoft.com/office/drawing/2010/main" val="0"/>
                              </a:ext>
                            </a:extLst>
                          </a:blip>
                          <a:stretch>
                            <a:fillRect/>
                          </a:stretch>
                        </pic:blipFill>
                        <pic:spPr>
                          <a:xfrm>
                            <a:off x="0" y="0"/>
                            <a:ext cx="1691640" cy="1209040"/>
                          </a:xfrm>
                          <a:prstGeom prst="rect">
                            <a:avLst/>
                          </a:prstGeom>
                        </pic:spPr>
                      </pic:pic>
                    </a:graphicData>
                  </a:graphic>
                </wp:inline>
              </w:drawing>
            </w:r>
          </w:p>
        </w:tc>
      </w:tr>
      <w:tr w:rsidR="00CF2B97" w:rsidRPr="00156A88" w:rsidTr="00CF2B97">
        <w:trPr>
          <w:trHeight w:val="64"/>
        </w:trPr>
        <w:tc>
          <w:tcPr>
            <w:tcW w:w="540" w:type="dxa"/>
            <w:noWrap/>
            <w:vAlign w:val="center"/>
          </w:tcPr>
          <w:p w:rsidR="00CF2B97" w:rsidRPr="00156A88" w:rsidRDefault="00CF2B97" w:rsidP="00CF2B97">
            <w:pPr>
              <w:pStyle w:val="ListParagraph"/>
              <w:numPr>
                <w:ilvl w:val="0"/>
                <w:numId w:val="24"/>
              </w:numPr>
              <w:spacing w:before="60" w:after="60"/>
              <w:jc w:val="center"/>
              <w:rPr>
                <w:color w:val="000000"/>
                <w:sz w:val="26"/>
                <w:szCs w:val="26"/>
              </w:rPr>
            </w:pPr>
          </w:p>
        </w:tc>
        <w:tc>
          <w:tcPr>
            <w:tcW w:w="1350" w:type="dxa"/>
            <w:shd w:val="clear" w:color="auto" w:fill="auto"/>
            <w:vAlign w:val="center"/>
          </w:tcPr>
          <w:p w:rsidR="00CF2B97" w:rsidRPr="00156A88" w:rsidRDefault="00CF2B97" w:rsidP="00A10228">
            <w:pPr>
              <w:spacing w:before="60" w:after="60"/>
              <w:rPr>
                <w:sz w:val="26"/>
                <w:szCs w:val="26"/>
              </w:rPr>
            </w:pPr>
            <w:r w:rsidRPr="00156A88">
              <w:rPr>
                <w:bCs/>
                <w:color w:val="000000"/>
                <w:sz w:val="26"/>
                <w:szCs w:val="26"/>
              </w:rPr>
              <w:t>Bộ chuyển đổi tín hiệu</w:t>
            </w:r>
          </w:p>
        </w:tc>
        <w:tc>
          <w:tcPr>
            <w:tcW w:w="4680" w:type="dxa"/>
            <w:shd w:val="clear" w:color="auto" w:fill="auto"/>
            <w:vAlign w:val="center"/>
          </w:tcPr>
          <w:p w:rsidR="00CF2B97" w:rsidRPr="00156A88" w:rsidRDefault="00CF2B97" w:rsidP="00A10228">
            <w:pPr>
              <w:tabs>
                <w:tab w:val="left" w:pos="453"/>
              </w:tabs>
              <w:spacing w:before="60" w:after="60"/>
              <w:rPr>
                <w:sz w:val="26"/>
                <w:szCs w:val="26"/>
              </w:rPr>
            </w:pPr>
            <w:r w:rsidRPr="00156A88">
              <w:rPr>
                <w:color w:val="000000"/>
                <w:sz w:val="26"/>
                <w:szCs w:val="26"/>
              </w:rPr>
              <w:t>- Số lượng cổng giao tiếp nối tiếp (Serial interface number): 01 port RS-232, 01 port RS-422/485</w:t>
            </w:r>
            <w:r w:rsidRPr="00156A88">
              <w:rPr>
                <w:color w:val="000000"/>
                <w:sz w:val="26"/>
                <w:szCs w:val="26"/>
              </w:rPr>
              <w:br/>
              <w:t>- Giao thức (Protocol): Support TCP, UDP, APR, ICMP and DHCP protocol</w:t>
            </w:r>
            <w:r w:rsidRPr="00156A88">
              <w:rPr>
                <w:color w:val="000000"/>
                <w:sz w:val="26"/>
                <w:szCs w:val="26"/>
              </w:rPr>
              <w:br/>
              <w:t>- Nguồn cấp (Power input): 9 ~ 48VDC</w:t>
            </w:r>
          </w:p>
        </w:tc>
        <w:tc>
          <w:tcPr>
            <w:tcW w:w="2880" w:type="dxa"/>
            <w:vAlign w:val="center"/>
          </w:tcPr>
          <w:p w:rsidR="00CF2B97" w:rsidRPr="00156A88" w:rsidRDefault="00CF2B97" w:rsidP="00A10228">
            <w:pPr>
              <w:tabs>
                <w:tab w:val="left" w:pos="453"/>
              </w:tabs>
              <w:spacing w:before="60" w:after="60"/>
              <w:jc w:val="center"/>
              <w:rPr>
                <w:color w:val="000000"/>
                <w:sz w:val="26"/>
                <w:szCs w:val="26"/>
              </w:rPr>
            </w:pPr>
            <w:r>
              <w:rPr>
                <w:noProof/>
                <w:color w:val="000000"/>
                <w:sz w:val="26"/>
                <w:szCs w:val="26"/>
              </w:rPr>
              <w:drawing>
                <wp:inline distT="0" distB="0" distL="0" distR="0" wp14:anchorId="7BFCEF11" wp14:editId="316C58DC">
                  <wp:extent cx="913718" cy="1338336"/>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 Bộ chuyển đổi tín hiệu.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75376" cy="1428647"/>
                          </a:xfrm>
                          <a:prstGeom prst="rect">
                            <a:avLst/>
                          </a:prstGeom>
                        </pic:spPr>
                      </pic:pic>
                    </a:graphicData>
                  </a:graphic>
                </wp:inline>
              </w:drawing>
            </w:r>
          </w:p>
        </w:tc>
      </w:tr>
      <w:tr w:rsidR="00CF2B97" w:rsidRPr="00156A88" w:rsidTr="00CF2B97">
        <w:trPr>
          <w:trHeight w:val="244"/>
        </w:trPr>
        <w:tc>
          <w:tcPr>
            <w:tcW w:w="540" w:type="dxa"/>
            <w:noWrap/>
            <w:vAlign w:val="center"/>
          </w:tcPr>
          <w:p w:rsidR="00CF2B97" w:rsidRPr="00156A88" w:rsidRDefault="00CF2B97" w:rsidP="00CF2B97">
            <w:pPr>
              <w:pStyle w:val="ListParagraph"/>
              <w:numPr>
                <w:ilvl w:val="0"/>
                <w:numId w:val="24"/>
              </w:numPr>
              <w:spacing w:before="60" w:after="60"/>
              <w:jc w:val="center"/>
              <w:rPr>
                <w:color w:val="000000"/>
                <w:sz w:val="26"/>
                <w:szCs w:val="26"/>
              </w:rPr>
            </w:pPr>
          </w:p>
        </w:tc>
        <w:tc>
          <w:tcPr>
            <w:tcW w:w="1350" w:type="dxa"/>
            <w:shd w:val="clear" w:color="auto" w:fill="auto"/>
            <w:vAlign w:val="center"/>
          </w:tcPr>
          <w:p w:rsidR="00CF2B97" w:rsidRPr="00156A88" w:rsidRDefault="00CF2B97" w:rsidP="00A10228">
            <w:pPr>
              <w:spacing w:before="60" w:after="60"/>
              <w:rPr>
                <w:sz w:val="26"/>
                <w:szCs w:val="26"/>
              </w:rPr>
            </w:pPr>
            <w:r w:rsidRPr="00156A88">
              <w:rPr>
                <w:bCs/>
                <w:color w:val="000000"/>
                <w:sz w:val="26"/>
                <w:szCs w:val="26"/>
              </w:rPr>
              <w:t>Dây cáp mạng chống nhiễu</w:t>
            </w:r>
          </w:p>
        </w:tc>
        <w:tc>
          <w:tcPr>
            <w:tcW w:w="4680" w:type="dxa"/>
            <w:shd w:val="clear" w:color="auto" w:fill="auto"/>
            <w:vAlign w:val="center"/>
          </w:tcPr>
          <w:p w:rsidR="00CF2B97" w:rsidRPr="00156A88" w:rsidRDefault="00CF2B97" w:rsidP="00A10228">
            <w:pPr>
              <w:tabs>
                <w:tab w:val="left" w:pos="453"/>
              </w:tabs>
              <w:spacing w:before="60" w:after="60"/>
              <w:rPr>
                <w:sz w:val="26"/>
                <w:szCs w:val="26"/>
              </w:rPr>
            </w:pPr>
            <w:r w:rsidRPr="00156A88">
              <w:rPr>
                <w:color w:val="000000"/>
                <w:sz w:val="26"/>
                <w:szCs w:val="26"/>
              </w:rPr>
              <w:t>- Loại cáp: Cat5e – FTP</w:t>
            </w:r>
            <w:r w:rsidRPr="00156A88">
              <w:rPr>
                <w:color w:val="000000"/>
                <w:sz w:val="26"/>
                <w:szCs w:val="26"/>
              </w:rPr>
              <w:br/>
              <w:t>- Đường kính lõi/Tiết diện dây: 24AWG, 8 lõi/sợi (4 cặp)</w:t>
            </w:r>
            <w:r w:rsidRPr="00156A88">
              <w:rPr>
                <w:color w:val="000000"/>
                <w:sz w:val="26"/>
                <w:szCs w:val="26"/>
              </w:rPr>
              <w:br/>
              <w:t>- Vật liệu: Nhôm, đồng, vỏ PVC</w:t>
            </w:r>
            <w:r w:rsidRPr="00156A88">
              <w:rPr>
                <w:color w:val="000000"/>
                <w:sz w:val="26"/>
                <w:szCs w:val="26"/>
              </w:rPr>
              <w:br/>
              <w:t>- Tốc độ truyền tối đa: 1Gbs ở khoảng cách 100m</w:t>
            </w:r>
            <w:r w:rsidRPr="00156A88">
              <w:rPr>
                <w:color w:val="000000"/>
                <w:sz w:val="26"/>
                <w:szCs w:val="26"/>
              </w:rPr>
              <w:br/>
              <w:t>- Băng thông: ≥ 100 MHz</w:t>
            </w:r>
            <w:r w:rsidRPr="00156A88">
              <w:rPr>
                <w:color w:val="000000"/>
                <w:sz w:val="26"/>
                <w:szCs w:val="26"/>
              </w:rPr>
              <w:br/>
              <w:t>- Chiều dài cuộn</w:t>
            </w:r>
            <w:r w:rsidR="0040490E">
              <w:rPr>
                <w:color w:val="000000"/>
                <w:sz w:val="26"/>
                <w:szCs w:val="26"/>
              </w:rPr>
              <w:t>/thùng</w:t>
            </w:r>
            <w:r w:rsidRPr="00156A88">
              <w:rPr>
                <w:color w:val="000000"/>
                <w:sz w:val="26"/>
                <w:szCs w:val="26"/>
              </w:rPr>
              <w:t>: 305m (± 1.5m)</w:t>
            </w:r>
          </w:p>
        </w:tc>
        <w:tc>
          <w:tcPr>
            <w:tcW w:w="2880" w:type="dxa"/>
            <w:vAlign w:val="center"/>
          </w:tcPr>
          <w:p w:rsidR="00CF2B97" w:rsidRPr="00156A88" w:rsidRDefault="00CF2B97" w:rsidP="00A10228">
            <w:pPr>
              <w:tabs>
                <w:tab w:val="left" w:pos="453"/>
              </w:tabs>
              <w:spacing w:before="60" w:after="60"/>
              <w:jc w:val="center"/>
              <w:rPr>
                <w:color w:val="000000"/>
                <w:sz w:val="26"/>
                <w:szCs w:val="26"/>
              </w:rPr>
            </w:pPr>
            <w:r>
              <w:rPr>
                <w:noProof/>
                <w:color w:val="000000"/>
                <w:sz w:val="26"/>
                <w:szCs w:val="26"/>
              </w:rPr>
              <w:drawing>
                <wp:inline distT="0" distB="0" distL="0" distR="0" wp14:anchorId="2499C92A" wp14:editId="3AC7108C">
                  <wp:extent cx="1635789" cy="1146412"/>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 Dây cáp mạng chống nhiễu.jpg"/>
                          <pic:cNvPicPr/>
                        </pic:nvPicPr>
                        <pic:blipFill>
                          <a:blip r:embed="rId15">
                            <a:extLst>
                              <a:ext uri="{28A0092B-C50C-407E-A947-70E740481C1C}">
                                <a14:useLocalDpi xmlns:a14="http://schemas.microsoft.com/office/drawing/2010/main" val="0"/>
                              </a:ext>
                            </a:extLst>
                          </a:blip>
                          <a:stretch>
                            <a:fillRect/>
                          </a:stretch>
                        </pic:blipFill>
                        <pic:spPr>
                          <a:xfrm>
                            <a:off x="0" y="0"/>
                            <a:ext cx="1642825" cy="1151343"/>
                          </a:xfrm>
                          <a:prstGeom prst="rect">
                            <a:avLst/>
                          </a:prstGeom>
                        </pic:spPr>
                      </pic:pic>
                    </a:graphicData>
                  </a:graphic>
                </wp:inline>
              </w:drawing>
            </w:r>
          </w:p>
        </w:tc>
      </w:tr>
      <w:tr w:rsidR="00CF2B97" w:rsidRPr="00156A88" w:rsidTr="00CF2B97">
        <w:trPr>
          <w:trHeight w:val="325"/>
        </w:trPr>
        <w:tc>
          <w:tcPr>
            <w:tcW w:w="540" w:type="dxa"/>
            <w:noWrap/>
            <w:vAlign w:val="center"/>
          </w:tcPr>
          <w:p w:rsidR="00CF2B97" w:rsidRPr="00156A88" w:rsidRDefault="00CF2B97" w:rsidP="00CF2B97">
            <w:pPr>
              <w:pStyle w:val="ListParagraph"/>
              <w:numPr>
                <w:ilvl w:val="0"/>
                <w:numId w:val="24"/>
              </w:numPr>
              <w:spacing w:before="60" w:after="60"/>
              <w:jc w:val="center"/>
              <w:rPr>
                <w:color w:val="000000"/>
                <w:sz w:val="26"/>
                <w:szCs w:val="26"/>
              </w:rPr>
            </w:pPr>
          </w:p>
        </w:tc>
        <w:tc>
          <w:tcPr>
            <w:tcW w:w="1350" w:type="dxa"/>
            <w:shd w:val="clear" w:color="auto" w:fill="auto"/>
            <w:vAlign w:val="center"/>
          </w:tcPr>
          <w:p w:rsidR="00CF2B97" w:rsidRPr="00155CC7" w:rsidRDefault="00CF2B97" w:rsidP="00A10228">
            <w:pPr>
              <w:spacing w:before="60" w:after="60"/>
              <w:rPr>
                <w:sz w:val="26"/>
                <w:szCs w:val="26"/>
              </w:rPr>
            </w:pPr>
            <w:r w:rsidRPr="00156A88">
              <w:rPr>
                <w:bCs/>
                <w:color w:val="000000"/>
                <w:sz w:val="26"/>
                <w:szCs w:val="26"/>
              </w:rPr>
              <w:t xml:space="preserve">Hiệu chuẩn </w:t>
            </w:r>
            <w:r>
              <w:rPr>
                <w:bCs/>
                <w:color w:val="000000"/>
                <w:sz w:val="26"/>
                <w:szCs w:val="26"/>
              </w:rPr>
              <w:t>bộ</w:t>
            </w:r>
            <w:r w:rsidRPr="00156A88">
              <w:rPr>
                <w:bCs/>
                <w:color w:val="000000"/>
                <w:sz w:val="26"/>
                <w:szCs w:val="26"/>
              </w:rPr>
              <w:t xml:space="preserve"> hiển thị, đo nhiệt độ và </w:t>
            </w:r>
            <w:r>
              <w:rPr>
                <w:bCs/>
                <w:color w:val="000000"/>
                <w:sz w:val="26"/>
                <w:szCs w:val="26"/>
              </w:rPr>
              <w:t>bộ</w:t>
            </w:r>
            <w:r w:rsidRPr="00156A88">
              <w:rPr>
                <w:bCs/>
                <w:color w:val="000000"/>
                <w:sz w:val="26"/>
                <w:szCs w:val="26"/>
              </w:rPr>
              <w:t xml:space="preserve"> hiển thị, đo nhiệt độ - độ ẩm</w:t>
            </w:r>
          </w:p>
        </w:tc>
        <w:tc>
          <w:tcPr>
            <w:tcW w:w="4680" w:type="dxa"/>
            <w:shd w:val="clear" w:color="auto" w:fill="auto"/>
            <w:vAlign w:val="center"/>
          </w:tcPr>
          <w:p w:rsidR="00CF2B97" w:rsidRPr="00155CC7" w:rsidRDefault="00CF2B97" w:rsidP="00A10228">
            <w:pPr>
              <w:tabs>
                <w:tab w:val="left" w:pos="453"/>
              </w:tabs>
              <w:spacing w:before="60" w:after="60"/>
              <w:rPr>
                <w:sz w:val="26"/>
                <w:szCs w:val="26"/>
              </w:rPr>
            </w:pPr>
            <w:r w:rsidRPr="00155CC7">
              <w:rPr>
                <w:color w:val="000000"/>
                <w:sz w:val="26"/>
                <w:szCs w:val="26"/>
              </w:rPr>
              <w:t>- Số lượng: 10 bộ nhiệt độ; 05 bộ nhiệt độ, độ ẩm</w:t>
            </w:r>
            <w:r w:rsidRPr="00155CC7">
              <w:rPr>
                <w:color w:val="000000"/>
                <w:sz w:val="26"/>
                <w:szCs w:val="26"/>
              </w:rPr>
              <w:br/>
              <w:t>- Điểm hiệu chuẩn:</w:t>
            </w:r>
            <w:r w:rsidRPr="00155CC7">
              <w:rPr>
                <w:color w:val="000000"/>
                <w:sz w:val="26"/>
                <w:szCs w:val="26"/>
              </w:rPr>
              <w:br/>
              <w:t xml:space="preserve">  + Nhiệt độ tủ lạnh: 2°C, </w:t>
            </w:r>
            <w:r>
              <w:rPr>
                <w:color w:val="000000"/>
                <w:sz w:val="26"/>
                <w:szCs w:val="26"/>
              </w:rPr>
              <w:t>5</w:t>
            </w:r>
            <w:r w:rsidRPr="00155CC7">
              <w:rPr>
                <w:color w:val="000000"/>
                <w:sz w:val="26"/>
                <w:szCs w:val="26"/>
              </w:rPr>
              <w:t>°C</w:t>
            </w:r>
            <w:r>
              <w:rPr>
                <w:color w:val="000000"/>
                <w:sz w:val="26"/>
                <w:szCs w:val="26"/>
              </w:rPr>
              <w:t>,</w:t>
            </w:r>
            <w:r w:rsidRPr="00155CC7">
              <w:rPr>
                <w:color w:val="000000"/>
                <w:sz w:val="26"/>
                <w:szCs w:val="26"/>
              </w:rPr>
              <w:t xml:space="preserve"> 8°C</w:t>
            </w:r>
            <w:r w:rsidRPr="00155CC7">
              <w:rPr>
                <w:color w:val="000000"/>
                <w:sz w:val="26"/>
                <w:szCs w:val="26"/>
              </w:rPr>
              <w:br/>
              <w:t xml:space="preserve">  + Nhiệt độ phòng: 20°C, 25°C, 3</w:t>
            </w:r>
            <w:r>
              <w:rPr>
                <w:color w:val="000000"/>
                <w:sz w:val="26"/>
                <w:szCs w:val="26"/>
              </w:rPr>
              <w:t>5</w:t>
            </w:r>
            <w:r w:rsidRPr="00155CC7">
              <w:rPr>
                <w:color w:val="000000"/>
                <w:sz w:val="26"/>
                <w:szCs w:val="26"/>
              </w:rPr>
              <w:t>°C</w:t>
            </w:r>
            <w:r w:rsidRPr="00155CC7">
              <w:rPr>
                <w:color w:val="000000"/>
                <w:sz w:val="26"/>
                <w:szCs w:val="26"/>
              </w:rPr>
              <w:br/>
              <w:t xml:space="preserve">  + Độ ẩm phòng: </w:t>
            </w:r>
            <w:r>
              <w:rPr>
                <w:color w:val="000000"/>
                <w:sz w:val="26"/>
                <w:szCs w:val="26"/>
              </w:rPr>
              <w:t xml:space="preserve">40%, </w:t>
            </w:r>
            <w:r w:rsidRPr="00155CC7">
              <w:rPr>
                <w:color w:val="000000"/>
                <w:sz w:val="26"/>
                <w:szCs w:val="26"/>
              </w:rPr>
              <w:t>60%, 80%</w:t>
            </w:r>
            <w:r w:rsidRPr="00155CC7">
              <w:rPr>
                <w:color w:val="000000"/>
                <w:sz w:val="26"/>
                <w:szCs w:val="26"/>
              </w:rPr>
              <w:br/>
              <w:t>- Hiệu chuẩn tại cơ quan/trung tâm được công nhận và cấp phép</w:t>
            </w:r>
          </w:p>
        </w:tc>
        <w:tc>
          <w:tcPr>
            <w:tcW w:w="2880" w:type="dxa"/>
            <w:vAlign w:val="center"/>
          </w:tcPr>
          <w:p w:rsidR="00CF2B97" w:rsidRPr="00155CC7" w:rsidRDefault="00CF2B97" w:rsidP="00A10228">
            <w:pPr>
              <w:tabs>
                <w:tab w:val="left" w:pos="453"/>
              </w:tabs>
              <w:spacing w:before="60" w:after="60"/>
              <w:jc w:val="center"/>
              <w:rPr>
                <w:color w:val="000000"/>
                <w:sz w:val="26"/>
                <w:szCs w:val="26"/>
              </w:rPr>
            </w:pPr>
            <w:r>
              <w:rPr>
                <w:color w:val="000000"/>
                <w:sz w:val="26"/>
                <w:szCs w:val="26"/>
              </w:rPr>
              <w:t>Trung tâm Giám định, Kiểm định</w:t>
            </w:r>
          </w:p>
        </w:tc>
      </w:tr>
      <w:tr w:rsidR="00CF2B97" w:rsidRPr="00156A88" w:rsidTr="00CF2B97">
        <w:trPr>
          <w:trHeight w:val="795"/>
        </w:trPr>
        <w:tc>
          <w:tcPr>
            <w:tcW w:w="540" w:type="dxa"/>
            <w:noWrap/>
            <w:vAlign w:val="center"/>
          </w:tcPr>
          <w:p w:rsidR="00CF2B97" w:rsidRPr="00156A88" w:rsidRDefault="00CF2B97" w:rsidP="00CF2B97">
            <w:pPr>
              <w:pStyle w:val="ListParagraph"/>
              <w:numPr>
                <w:ilvl w:val="0"/>
                <w:numId w:val="24"/>
              </w:numPr>
              <w:spacing w:before="60" w:after="60"/>
              <w:jc w:val="center"/>
              <w:rPr>
                <w:color w:val="000000"/>
                <w:sz w:val="26"/>
                <w:szCs w:val="26"/>
              </w:rPr>
            </w:pPr>
          </w:p>
        </w:tc>
        <w:tc>
          <w:tcPr>
            <w:tcW w:w="1350" w:type="dxa"/>
            <w:shd w:val="clear" w:color="auto" w:fill="auto"/>
            <w:vAlign w:val="center"/>
          </w:tcPr>
          <w:p w:rsidR="00CF2B97" w:rsidRPr="00156A88" w:rsidRDefault="00CF2B97" w:rsidP="00A10228">
            <w:pPr>
              <w:spacing w:before="60" w:after="60"/>
              <w:rPr>
                <w:sz w:val="26"/>
                <w:szCs w:val="26"/>
              </w:rPr>
            </w:pPr>
            <w:r w:rsidRPr="00156A88">
              <w:rPr>
                <w:bCs/>
                <w:color w:val="000000"/>
                <w:sz w:val="26"/>
                <w:szCs w:val="26"/>
              </w:rPr>
              <w:t xml:space="preserve">Phần mềm </w:t>
            </w:r>
          </w:p>
        </w:tc>
        <w:tc>
          <w:tcPr>
            <w:tcW w:w="4680" w:type="dxa"/>
            <w:shd w:val="clear" w:color="auto" w:fill="auto"/>
            <w:vAlign w:val="center"/>
          </w:tcPr>
          <w:p w:rsidR="00CF2B97" w:rsidRPr="00156A88" w:rsidRDefault="00CF2B97" w:rsidP="00A10228">
            <w:pPr>
              <w:tabs>
                <w:tab w:val="left" w:pos="453"/>
              </w:tabs>
              <w:spacing w:before="60" w:after="60"/>
              <w:rPr>
                <w:sz w:val="26"/>
                <w:szCs w:val="26"/>
              </w:rPr>
            </w:pPr>
            <w:r w:rsidRPr="00156A88">
              <w:rPr>
                <w:color w:val="000000"/>
                <w:sz w:val="26"/>
                <w:szCs w:val="26"/>
              </w:rPr>
              <w:t>Phần mềm giám sát, cảnh báo, bao gồm:</w:t>
            </w:r>
            <w:r w:rsidRPr="00156A88">
              <w:rPr>
                <w:color w:val="000000"/>
                <w:sz w:val="26"/>
                <w:szCs w:val="26"/>
              </w:rPr>
              <w:br/>
              <w:t>- Tổng hòa đồng bộ hệ thống giám sát tập trung hiện hữu</w:t>
            </w:r>
            <w:r w:rsidRPr="00156A88">
              <w:rPr>
                <w:color w:val="000000"/>
                <w:sz w:val="26"/>
                <w:szCs w:val="26"/>
              </w:rPr>
              <w:br/>
              <w:t>- Cập nhật các thiết bị, vị trí giám sát mới.</w:t>
            </w:r>
            <w:r w:rsidRPr="00156A88">
              <w:rPr>
                <w:color w:val="000000"/>
                <w:sz w:val="26"/>
                <w:szCs w:val="26"/>
              </w:rPr>
              <w:br/>
              <w:t xml:space="preserve">- Kết nối các thiết bị qua mạng LAN (Chuẩn truyền thông modbus RTU 485; TCP/IP) </w:t>
            </w:r>
            <w:r w:rsidRPr="00156A88">
              <w:rPr>
                <w:color w:val="000000"/>
                <w:sz w:val="26"/>
                <w:szCs w:val="26"/>
              </w:rPr>
              <w:br/>
              <w:t xml:space="preserve">- Giám sát và hiển thị trạng thái cảnh báo của hệ thống trên </w:t>
            </w:r>
            <w:r>
              <w:rPr>
                <w:color w:val="000000"/>
                <w:sz w:val="26"/>
                <w:szCs w:val="26"/>
              </w:rPr>
              <w:t>s</w:t>
            </w:r>
            <w:r w:rsidRPr="00156A88">
              <w:rPr>
                <w:color w:val="000000"/>
                <w:sz w:val="26"/>
                <w:szCs w:val="26"/>
              </w:rPr>
              <w:t xml:space="preserve">martphone, </w:t>
            </w:r>
            <w:r>
              <w:rPr>
                <w:color w:val="000000"/>
                <w:sz w:val="26"/>
                <w:szCs w:val="26"/>
              </w:rPr>
              <w:t>t</w:t>
            </w:r>
            <w:r w:rsidRPr="00156A88">
              <w:rPr>
                <w:color w:val="000000"/>
                <w:sz w:val="26"/>
                <w:szCs w:val="26"/>
              </w:rPr>
              <w:t xml:space="preserve">ablet, </w:t>
            </w:r>
            <w:r>
              <w:rPr>
                <w:color w:val="000000"/>
                <w:sz w:val="26"/>
                <w:szCs w:val="26"/>
              </w:rPr>
              <w:t>l</w:t>
            </w:r>
            <w:r w:rsidRPr="00156A88">
              <w:rPr>
                <w:color w:val="000000"/>
                <w:sz w:val="26"/>
                <w:szCs w:val="26"/>
              </w:rPr>
              <w:t>aptop, PC.</w:t>
            </w:r>
            <w:r w:rsidRPr="00156A88">
              <w:rPr>
                <w:color w:val="000000"/>
                <w:sz w:val="26"/>
                <w:szCs w:val="26"/>
              </w:rPr>
              <w:br/>
              <w:t>- Phần mềm Webserver cho phép cài đặt, xem trạng thái hoạt động, lưu trữ và trích xuất dữ liệu.</w:t>
            </w:r>
            <w:r w:rsidRPr="00156A88">
              <w:rPr>
                <w:color w:val="000000"/>
                <w:sz w:val="26"/>
                <w:szCs w:val="26"/>
              </w:rPr>
              <w:br/>
              <w:t>- Cảnh báo qua mail, cài đặt không giới hạn địa chỉ email nhận.</w:t>
            </w:r>
            <w:r w:rsidRPr="00156A88">
              <w:rPr>
                <w:color w:val="000000"/>
                <w:sz w:val="26"/>
                <w:szCs w:val="26"/>
              </w:rPr>
              <w:br/>
              <w:t>- Xuất báo cáo các sự kiện cảnh báo theo thời gian ra file excel, PDF, đồ thị với định dạng mẫu.</w:t>
            </w:r>
            <w:r w:rsidRPr="00156A88">
              <w:rPr>
                <w:color w:val="000000"/>
                <w:sz w:val="26"/>
                <w:szCs w:val="26"/>
              </w:rPr>
              <w:br/>
              <w:t>- Tự động cập nhật dữ liệu, số lần cập nhật có thể cài đặt tùy chọn.</w:t>
            </w:r>
            <w:r w:rsidRPr="00156A88">
              <w:rPr>
                <w:color w:val="000000"/>
                <w:sz w:val="26"/>
                <w:szCs w:val="26"/>
              </w:rPr>
              <w:br/>
              <w:t>- Phần mềm không bị hạn chế khi kết nối mở rộng thiết bị hiển thị, đo nhiệt độ, độ ẩm (Tương đồng theo chuẩn truyền thông modbus RTU).</w:t>
            </w:r>
            <w:r w:rsidRPr="00156A88">
              <w:rPr>
                <w:color w:val="000000"/>
                <w:sz w:val="26"/>
                <w:szCs w:val="26"/>
              </w:rPr>
              <w:br/>
              <w:t>- Không yêu cầu mã nguồn (source code) khi cài đặt, trích xuất thông tin, mở rộng hệ thống/ thiết bị, update lại phần mềm</w:t>
            </w:r>
          </w:p>
        </w:tc>
        <w:tc>
          <w:tcPr>
            <w:tcW w:w="2880" w:type="dxa"/>
            <w:vAlign w:val="center"/>
          </w:tcPr>
          <w:p w:rsidR="00CF2B97" w:rsidRPr="00156A88" w:rsidRDefault="00CF2B97" w:rsidP="00A10228">
            <w:pPr>
              <w:tabs>
                <w:tab w:val="left" w:pos="453"/>
              </w:tabs>
              <w:spacing w:before="60" w:after="60"/>
              <w:jc w:val="center"/>
              <w:rPr>
                <w:color w:val="000000"/>
                <w:sz w:val="26"/>
                <w:szCs w:val="26"/>
              </w:rPr>
            </w:pPr>
            <w:r>
              <w:rPr>
                <w:color w:val="000000"/>
                <w:sz w:val="26"/>
                <w:szCs w:val="26"/>
              </w:rPr>
              <w:t>Lập trình</w:t>
            </w:r>
          </w:p>
        </w:tc>
      </w:tr>
      <w:tr w:rsidR="00CF2B97" w:rsidRPr="00156A88" w:rsidTr="00CF2B97">
        <w:trPr>
          <w:trHeight w:val="685"/>
        </w:trPr>
        <w:tc>
          <w:tcPr>
            <w:tcW w:w="540" w:type="dxa"/>
            <w:noWrap/>
            <w:vAlign w:val="center"/>
          </w:tcPr>
          <w:p w:rsidR="00CF2B97" w:rsidRPr="00156A88" w:rsidRDefault="00CF2B97" w:rsidP="00CF2B97">
            <w:pPr>
              <w:pStyle w:val="ListParagraph"/>
              <w:numPr>
                <w:ilvl w:val="0"/>
                <w:numId w:val="24"/>
              </w:numPr>
              <w:spacing w:before="60" w:after="60"/>
              <w:jc w:val="center"/>
              <w:rPr>
                <w:color w:val="000000"/>
                <w:sz w:val="26"/>
                <w:szCs w:val="26"/>
              </w:rPr>
            </w:pPr>
          </w:p>
        </w:tc>
        <w:tc>
          <w:tcPr>
            <w:tcW w:w="1350" w:type="dxa"/>
            <w:shd w:val="clear" w:color="auto" w:fill="auto"/>
            <w:vAlign w:val="center"/>
          </w:tcPr>
          <w:p w:rsidR="00CF2B97" w:rsidRPr="00156A88" w:rsidRDefault="00CF2B97" w:rsidP="00A10228">
            <w:pPr>
              <w:spacing w:before="60" w:after="60"/>
              <w:rPr>
                <w:sz w:val="26"/>
                <w:szCs w:val="26"/>
              </w:rPr>
            </w:pPr>
            <w:r w:rsidRPr="00156A88">
              <w:rPr>
                <w:bCs/>
                <w:color w:val="000000"/>
                <w:sz w:val="26"/>
                <w:szCs w:val="26"/>
              </w:rPr>
              <w:t xml:space="preserve">Lắp đặt </w:t>
            </w:r>
          </w:p>
        </w:tc>
        <w:tc>
          <w:tcPr>
            <w:tcW w:w="4680" w:type="dxa"/>
            <w:shd w:val="clear" w:color="auto" w:fill="auto"/>
            <w:vAlign w:val="center"/>
          </w:tcPr>
          <w:p w:rsidR="00CF2B97" w:rsidRPr="00156A88" w:rsidRDefault="00CF2B97" w:rsidP="00A10228">
            <w:pPr>
              <w:tabs>
                <w:tab w:val="left" w:pos="453"/>
              </w:tabs>
              <w:spacing w:before="60" w:after="60"/>
              <w:rPr>
                <w:color w:val="000000"/>
                <w:sz w:val="26"/>
                <w:szCs w:val="26"/>
              </w:rPr>
            </w:pPr>
            <w:r w:rsidRPr="00156A88">
              <w:rPr>
                <w:color w:val="000000"/>
                <w:sz w:val="26"/>
                <w:szCs w:val="26"/>
              </w:rPr>
              <w:t xml:space="preserve">Bao gồm: </w:t>
            </w:r>
            <w:r w:rsidRPr="00156A88">
              <w:rPr>
                <w:color w:val="000000"/>
                <w:sz w:val="26"/>
                <w:szCs w:val="26"/>
              </w:rPr>
              <w:br/>
              <w:t>- Nhân công lắp đặt hoàn thiện kết nối hệ thống giám sát, cảnh báo hiện hữu và kết nối mạng của Bệnh viện.</w:t>
            </w:r>
          </w:p>
          <w:p w:rsidR="00CF2B97" w:rsidRPr="00156A88" w:rsidRDefault="00CF2B97" w:rsidP="00A10228">
            <w:pPr>
              <w:tabs>
                <w:tab w:val="left" w:pos="453"/>
              </w:tabs>
              <w:spacing w:before="60" w:after="60"/>
              <w:rPr>
                <w:color w:val="000000"/>
                <w:sz w:val="26"/>
                <w:szCs w:val="26"/>
              </w:rPr>
            </w:pPr>
            <w:r w:rsidRPr="00156A88">
              <w:rPr>
                <w:color w:val="000000"/>
                <w:sz w:val="26"/>
                <w:szCs w:val="26"/>
              </w:rPr>
              <w:t>- Lắp đặt hoàn thiện phù hợp tiêu chuẩn kỹ thuật, đúng chức năng, công năng đối với tất cả các hàng hóa đã cung cấp.</w:t>
            </w:r>
            <w:r w:rsidRPr="00156A88">
              <w:rPr>
                <w:color w:val="000000"/>
                <w:sz w:val="26"/>
                <w:szCs w:val="26"/>
              </w:rPr>
              <w:br/>
              <w:t xml:space="preserve">- Cung cấp vật tư phụ trọn gói, bao gồm: giá đỡ, cùm, móc, bát treo, bu lông, tán, vít bắn, thanh ren, tắc kê đạn, tắc kê nhựa, keo dán, băng keo, dây kẽm, ốc vít, dây </w:t>
            </w:r>
            <w:r>
              <w:rPr>
                <w:color w:val="000000"/>
                <w:sz w:val="26"/>
                <w:szCs w:val="26"/>
              </w:rPr>
              <w:t>đ</w:t>
            </w:r>
            <w:r w:rsidRPr="00156A88">
              <w:rPr>
                <w:color w:val="000000"/>
                <w:sz w:val="26"/>
                <w:szCs w:val="26"/>
              </w:rPr>
              <w:t xml:space="preserve">iện, </w:t>
            </w:r>
            <w:r>
              <w:rPr>
                <w:color w:val="000000"/>
                <w:sz w:val="26"/>
                <w:szCs w:val="26"/>
              </w:rPr>
              <w:t xml:space="preserve">dây tín hiệu (nếu có), </w:t>
            </w:r>
            <w:r w:rsidRPr="00156A88">
              <w:rPr>
                <w:color w:val="000000"/>
                <w:sz w:val="26"/>
                <w:szCs w:val="26"/>
              </w:rPr>
              <w:t>ống điện, bát gài ….</w:t>
            </w:r>
          </w:p>
          <w:p w:rsidR="00CF2B97" w:rsidRPr="00156A88" w:rsidRDefault="00CF2B97" w:rsidP="00A10228">
            <w:pPr>
              <w:tabs>
                <w:tab w:val="left" w:pos="453"/>
              </w:tabs>
              <w:spacing w:before="60" w:after="60"/>
              <w:rPr>
                <w:sz w:val="26"/>
                <w:szCs w:val="26"/>
              </w:rPr>
            </w:pPr>
            <w:r w:rsidRPr="00156A88">
              <w:rPr>
                <w:color w:val="000000"/>
                <w:sz w:val="26"/>
                <w:szCs w:val="26"/>
              </w:rPr>
              <w:t>- Hướng dẫn chuyển giao công nghệ (hệ thống, phần mềm, thiết bị ….)</w:t>
            </w:r>
            <w:r w:rsidRPr="00156A88">
              <w:rPr>
                <w:color w:val="000000"/>
                <w:sz w:val="26"/>
                <w:szCs w:val="26"/>
              </w:rPr>
              <w:br/>
              <w:t>- Thời gian thi công theo yêu cầu (kể cả ngoài giờ, thứ 7 và chủ nhật)</w:t>
            </w:r>
          </w:p>
        </w:tc>
        <w:tc>
          <w:tcPr>
            <w:tcW w:w="2880" w:type="dxa"/>
            <w:vAlign w:val="center"/>
          </w:tcPr>
          <w:p w:rsidR="00CF2B97" w:rsidRPr="00156A88" w:rsidRDefault="00CF2B97" w:rsidP="00A10228">
            <w:pPr>
              <w:tabs>
                <w:tab w:val="left" w:pos="453"/>
              </w:tabs>
              <w:spacing w:before="60" w:after="60"/>
              <w:jc w:val="center"/>
              <w:rPr>
                <w:color w:val="000000"/>
                <w:sz w:val="26"/>
                <w:szCs w:val="26"/>
              </w:rPr>
            </w:pPr>
          </w:p>
        </w:tc>
      </w:tr>
    </w:tbl>
    <w:p w:rsidR="00894624" w:rsidRPr="00B60480" w:rsidRDefault="00F0700B" w:rsidP="00430C9E">
      <w:pPr>
        <w:widowControl w:val="0"/>
        <w:spacing w:before="60" w:after="60" w:line="276" w:lineRule="auto"/>
        <w:ind w:left="709"/>
        <w:rPr>
          <w:color w:val="000000" w:themeColor="text1"/>
          <w:sz w:val="26"/>
          <w:szCs w:val="26"/>
        </w:rPr>
      </w:pPr>
      <w:r w:rsidRPr="00B60480">
        <w:rPr>
          <w:color w:val="000000" w:themeColor="text1"/>
          <w:sz w:val="26"/>
          <w:szCs w:val="26"/>
        </w:rPr>
        <w:t>2</w:t>
      </w:r>
      <w:r w:rsidR="005B5C62" w:rsidRPr="00B60480">
        <w:rPr>
          <w:color w:val="000000" w:themeColor="text1"/>
          <w:sz w:val="26"/>
          <w:szCs w:val="26"/>
        </w:rPr>
        <w:t>.</w:t>
      </w:r>
      <w:r w:rsidR="003F4682">
        <w:rPr>
          <w:color w:val="000000" w:themeColor="text1"/>
          <w:sz w:val="26"/>
          <w:szCs w:val="26"/>
        </w:rPr>
        <w:t>2</w:t>
      </w:r>
      <w:r w:rsidR="005B5C62" w:rsidRPr="00B60480">
        <w:rPr>
          <w:color w:val="000000" w:themeColor="text1"/>
          <w:sz w:val="26"/>
          <w:szCs w:val="26"/>
        </w:rPr>
        <w:t xml:space="preserve">. </w:t>
      </w:r>
      <w:r w:rsidR="00894624" w:rsidRPr="00B60480">
        <w:rPr>
          <w:color w:val="000000" w:themeColor="text1"/>
          <w:sz w:val="26"/>
          <w:szCs w:val="26"/>
        </w:rPr>
        <w:t>Yêu cầu về bảo hành</w:t>
      </w:r>
    </w:p>
    <w:p w:rsidR="00533108" w:rsidRPr="00156A88" w:rsidRDefault="00533108" w:rsidP="00533108">
      <w:pPr>
        <w:pStyle w:val="ListParagraph"/>
        <w:numPr>
          <w:ilvl w:val="0"/>
          <w:numId w:val="17"/>
        </w:numPr>
        <w:spacing w:before="60" w:after="60" w:line="276" w:lineRule="auto"/>
        <w:ind w:left="0" w:firstLine="360"/>
        <w:jc w:val="both"/>
        <w:rPr>
          <w:color w:val="000000" w:themeColor="text1"/>
          <w:sz w:val="26"/>
          <w:szCs w:val="26"/>
        </w:rPr>
      </w:pPr>
      <w:r w:rsidRPr="00156A88">
        <w:rPr>
          <w:color w:val="000000" w:themeColor="text1"/>
          <w:sz w:val="26"/>
          <w:szCs w:val="26"/>
        </w:rPr>
        <w:t>Nhà thầu bảo hành tối thiểu 12 tháng kể từ ngày nghiệm thu hoặc căn cứ theo thời hạn bảo hành của nhà sản xuất (nếu thời hạn bảo hành dài hơn 12 tháng).</w:t>
      </w:r>
    </w:p>
    <w:p w:rsidR="00533108" w:rsidRPr="00156A88" w:rsidRDefault="00533108" w:rsidP="00533108">
      <w:pPr>
        <w:pStyle w:val="ListParagraph"/>
        <w:numPr>
          <w:ilvl w:val="0"/>
          <w:numId w:val="17"/>
        </w:numPr>
        <w:spacing w:before="60" w:after="60" w:line="276" w:lineRule="auto"/>
        <w:ind w:left="0" w:firstLine="360"/>
        <w:jc w:val="both"/>
        <w:rPr>
          <w:color w:val="000000" w:themeColor="text1"/>
          <w:sz w:val="26"/>
          <w:szCs w:val="26"/>
        </w:rPr>
      </w:pPr>
      <w:r w:rsidRPr="00156A88">
        <w:rPr>
          <w:color w:val="000000" w:themeColor="text1"/>
          <w:sz w:val="26"/>
          <w:szCs w:val="26"/>
        </w:rPr>
        <w:t>Hàng hóa luôn có sẵn để đáp ứng việc cung cấp và bảo hành trong vòng 48 giờ kể từ lúc nhận được thông báo của Chủ đầu tư.</w:t>
      </w:r>
    </w:p>
    <w:p w:rsidR="00534FE8" w:rsidRPr="00B60480" w:rsidRDefault="00533108" w:rsidP="00533108">
      <w:pPr>
        <w:pStyle w:val="ListParagraph"/>
        <w:numPr>
          <w:ilvl w:val="0"/>
          <w:numId w:val="17"/>
        </w:numPr>
        <w:spacing w:before="60" w:after="60" w:line="276" w:lineRule="auto"/>
        <w:ind w:left="0" w:firstLine="360"/>
        <w:jc w:val="both"/>
        <w:rPr>
          <w:color w:val="000000" w:themeColor="text1"/>
          <w:sz w:val="26"/>
          <w:szCs w:val="26"/>
        </w:rPr>
      </w:pPr>
      <w:r w:rsidRPr="00156A88">
        <w:rPr>
          <w:color w:val="000000" w:themeColor="text1"/>
          <w:sz w:val="26"/>
          <w:szCs w:val="26"/>
        </w:rPr>
        <w:t>Trường hợp xử lý sự cố trong thời gian bảo hành, nhà thầu phải bố trí nhân sự trong vòng 4 giờ kể từ lúc nhận thông báo qua điện thoại của Bệnh viện.</w:t>
      </w:r>
    </w:p>
    <w:p w:rsidR="00894624" w:rsidRPr="00B60480" w:rsidRDefault="00F0700B" w:rsidP="00430C9E">
      <w:pPr>
        <w:widowControl w:val="0"/>
        <w:spacing w:before="60" w:after="60" w:line="276" w:lineRule="auto"/>
        <w:ind w:left="709"/>
        <w:rPr>
          <w:color w:val="000000" w:themeColor="text1"/>
          <w:sz w:val="26"/>
          <w:szCs w:val="26"/>
        </w:rPr>
      </w:pPr>
      <w:r w:rsidRPr="00B60480">
        <w:rPr>
          <w:color w:val="000000" w:themeColor="text1"/>
          <w:sz w:val="26"/>
          <w:szCs w:val="26"/>
        </w:rPr>
        <w:t>2</w:t>
      </w:r>
      <w:r w:rsidR="005B5C62" w:rsidRPr="00B60480">
        <w:rPr>
          <w:color w:val="000000" w:themeColor="text1"/>
          <w:sz w:val="26"/>
          <w:szCs w:val="26"/>
        </w:rPr>
        <w:t>.</w:t>
      </w:r>
      <w:r w:rsidR="003F4682">
        <w:rPr>
          <w:color w:val="000000" w:themeColor="text1"/>
          <w:sz w:val="26"/>
          <w:szCs w:val="26"/>
        </w:rPr>
        <w:t>3</w:t>
      </w:r>
      <w:r w:rsidR="005B5C62" w:rsidRPr="00B60480">
        <w:rPr>
          <w:color w:val="000000" w:themeColor="text1"/>
          <w:sz w:val="26"/>
          <w:szCs w:val="26"/>
        </w:rPr>
        <w:t xml:space="preserve">. </w:t>
      </w:r>
      <w:r w:rsidR="00894624" w:rsidRPr="00B60480">
        <w:rPr>
          <w:color w:val="000000" w:themeColor="text1"/>
          <w:sz w:val="26"/>
          <w:szCs w:val="26"/>
        </w:rPr>
        <w:t>Yêu cầu lắp đặt:</w:t>
      </w:r>
    </w:p>
    <w:p w:rsidR="00821D50" w:rsidRPr="00156A88" w:rsidRDefault="00821D50" w:rsidP="00821D50">
      <w:pPr>
        <w:pStyle w:val="ListParagraph"/>
        <w:numPr>
          <w:ilvl w:val="0"/>
          <w:numId w:val="17"/>
        </w:numPr>
        <w:spacing w:before="60" w:after="60" w:line="276" w:lineRule="auto"/>
        <w:ind w:left="0" w:firstLine="360"/>
        <w:jc w:val="both"/>
        <w:rPr>
          <w:color w:val="000000" w:themeColor="text1"/>
          <w:sz w:val="26"/>
          <w:szCs w:val="26"/>
          <w:lang w:val="vi-VN"/>
        </w:rPr>
      </w:pPr>
      <w:r w:rsidRPr="00156A88">
        <w:rPr>
          <w:sz w:val="26"/>
          <w:szCs w:val="26"/>
        </w:rPr>
        <w:t>Nhà thầu khảo sát thực tế tại Bệnh viện.</w:t>
      </w:r>
    </w:p>
    <w:p w:rsidR="00821D50" w:rsidRPr="00156A88" w:rsidRDefault="00821D50" w:rsidP="00821D50">
      <w:pPr>
        <w:pStyle w:val="ListParagraph"/>
        <w:numPr>
          <w:ilvl w:val="0"/>
          <w:numId w:val="17"/>
        </w:numPr>
        <w:spacing w:before="60" w:after="60" w:line="276" w:lineRule="auto"/>
        <w:ind w:left="0" w:firstLine="360"/>
        <w:rPr>
          <w:sz w:val="26"/>
          <w:szCs w:val="26"/>
        </w:rPr>
      </w:pPr>
      <w:r w:rsidRPr="00156A88">
        <w:rPr>
          <w:sz w:val="26"/>
          <w:szCs w:val="26"/>
        </w:rPr>
        <w:t xml:space="preserve">Nhà thầu lắp đặt hoàn thiện tất cả danh mục hàng hóa nêu trên, tham khảo bản vẽ đính kèm: C-KD-H1, C-KD-TT. </w:t>
      </w:r>
    </w:p>
    <w:p w:rsidR="00821D50" w:rsidRPr="00156A88" w:rsidRDefault="00821D50" w:rsidP="00821D50">
      <w:pPr>
        <w:pStyle w:val="ListParagraph"/>
        <w:numPr>
          <w:ilvl w:val="0"/>
          <w:numId w:val="17"/>
        </w:numPr>
        <w:spacing w:before="60" w:after="60" w:line="276" w:lineRule="auto"/>
        <w:ind w:left="0" w:firstLine="360"/>
        <w:jc w:val="both"/>
        <w:rPr>
          <w:sz w:val="26"/>
          <w:szCs w:val="26"/>
        </w:rPr>
      </w:pPr>
      <w:r w:rsidRPr="00156A88">
        <w:rPr>
          <w:sz w:val="26"/>
          <w:szCs w:val="26"/>
        </w:rPr>
        <w:t>Nhà thầu phải chuẩn bị đầy đủ thiết bị, công cụ, dụng cụ, vật tư phụ để hoàn thiện các mục hàng hóa có yêu cầu lắp đặt, đáp ứng yêu cầu an toàn và chất lượng công việc.</w:t>
      </w:r>
    </w:p>
    <w:p w:rsidR="00821D50" w:rsidRPr="00156A88" w:rsidRDefault="00821D50" w:rsidP="00821D50">
      <w:pPr>
        <w:pStyle w:val="ListParagraph"/>
        <w:numPr>
          <w:ilvl w:val="0"/>
          <w:numId w:val="17"/>
        </w:numPr>
        <w:spacing w:before="60" w:after="60" w:line="276" w:lineRule="auto"/>
        <w:ind w:left="0" w:firstLine="360"/>
        <w:jc w:val="both"/>
        <w:rPr>
          <w:sz w:val="26"/>
          <w:szCs w:val="26"/>
        </w:rPr>
      </w:pPr>
      <w:r w:rsidRPr="00156A88">
        <w:rPr>
          <w:sz w:val="26"/>
          <w:szCs w:val="26"/>
        </w:rPr>
        <w:t xml:space="preserve">Lắp đặt hoàn thiện đúng hướng dẫn, phù hợp tiêu chuẩn kỹ thuật, đúng chức năng, công năng đối với tất cả các hàng hóa đã cung cấp, bao gồm vật tư phụ, đáp ứng tất cả các yêu cầu, tiêu chí kỹ thuật và an toàn khi đưa vào sử dụng. </w:t>
      </w:r>
    </w:p>
    <w:p w:rsidR="00821D50" w:rsidRPr="00156A88" w:rsidRDefault="00821D50" w:rsidP="00821D50">
      <w:pPr>
        <w:pStyle w:val="ListParagraph"/>
        <w:numPr>
          <w:ilvl w:val="0"/>
          <w:numId w:val="17"/>
        </w:numPr>
        <w:spacing w:before="60" w:after="60" w:line="276" w:lineRule="auto"/>
        <w:ind w:left="0" w:firstLine="360"/>
        <w:jc w:val="both"/>
        <w:rPr>
          <w:color w:val="000000" w:themeColor="text1"/>
          <w:sz w:val="26"/>
          <w:szCs w:val="26"/>
        </w:rPr>
      </w:pPr>
      <w:r w:rsidRPr="00156A88">
        <w:rPr>
          <w:sz w:val="26"/>
          <w:szCs w:val="26"/>
        </w:rPr>
        <w:t>Trước</w:t>
      </w:r>
      <w:r w:rsidRPr="00156A88">
        <w:rPr>
          <w:color w:val="000000" w:themeColor="text1"/>
          <w:sz w:val="26"/>
          <w:szCs w:val="26"/>
        </w:rPr>
        <w:t xml:space="preserve"> khi thực hiện lắp đặt: </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 xml:space="preserve">Thực hiện che chắn bảo vệ tài sản, tránh bụi bẩn làm ảnh hưởng đến các khu vực khác. </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Kiểm tra tình trạng các thiết bị, trần, tường, toàn bộ cơ sở vật chất xung quanh khu vực thi công.</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Báo cáo tình trạng thiết bị và hư hỏng (nếu có) cho nhân viên Bệnh viện xác nhận.</w:t>
      </w:r>
    </w:p>
    <w:p w:rsidR="00821D50" w:rsidRPr="00156A88" w:rsidRDefault="00821D50" w:rsidP="00821D50">
      <w:pPr>
        <w:pStyle w:val="ListParagraph"/>
        <w:numPr>
          <w:ilvl w:val="0"/>
          <w:numId w:val="2"/>
        </w:numPr>
        <w:spacing w:before="60" w:after="60" w:line="276" w:lineRule="auto"/>
        <w:jc w:val="both"/>
        <w:rPr>
          <w:color w:val="000000" w:themeColor="text1"/>
          <w:sz w:val="26"/>
          <w:szCs w:val="26"/>
        </w:rPr>
      </w:pPr>
      <w:r w:rsidRPr="00821D50">
        <w:rPr>
          <w:color w:val="000000" w:themeColor="text1"/>
          <w:sz w:val="26"/>
          <w:szCs w:val="26"/>
          <w:lang w:val="vi-VN"/>
        </w:rPr>
        <w:t>Tháo gỡ các thiết bị cần thay thế, bảo quản, vận chuyển và thu gom theo hướng dẫn</w:t>
      </w:r>
      <w:r w:rsidRPr="00156A88">
        <w:rPr>
          <w:color w:val="000000" w:themeColor="text1"/>
          <w:sz w:val="26"/>
          <w:szCs w:val="26"/>
        </w:rPr>
        <w:t xml:space="preserve"> của nhân viên Bệnh viện.</w:t>
      </w:r>
    </w:p>
    <w:p w:rsidR="00821D50" w:rsidRPr="00FA7394" w:rsidRDefault="00821D50" w:rsidP="00821D50">
      <w:pPr>
        <w:pStyle w:val="ListParagraph"/>
        <w:numPr>
          <w:ilvl w:val="0"/>
          <w:numId w:val="17"/>
        </w:numPr>
        <w:spacing w:before="60" w:after="60" w:line="276" w:lineRule="auto"/>
        <w:ind w:left="0" w:firstLine="360"/>
        <w:jc w:val="both"/>
        <w:rPr>
          <w:color w:val="000000" w:themeColor="text1"/>
          <w:sz w:val="26"/>
          <w:szCs w:val="26"/>
        </w:rPr>
      </w:pPr>
      <w:r w:rsidRPr="00156A88">
        <w:rPr>
          <w:color w:val="000000" w:themeColor="text1"/>
          <w:sz w:val="26"/>
          <w:szCs w:val="26"/>
        </w:rPr>
        <w:t>Thực hiện lắp đặt:</w:t>
      </w:r>
    </w:p>
    <w:p w:rsidR="00821D50" w:rsidRPr="00FA7394" w:rsidRDefault="00821D50" w:rsidP="00821D50">
      <w:pPr>
        <w:pStyle w:val="ListParagraph"/>
        <w:numPr>
          <w:ilvl w:val="0"/>
          <w:numId w:val="2"/>
        </w:numPr>
        <w:spacing w:before="60" w:after="60" w:line="276" w:lineRule="auto"/>
        <w:jc w:val="both"/>
        <w:rPr>
          <w:color w:val="000000" w:themeColor="text1"/>
          <w:sz w:val="26"/>
          <w:szCs w:val="26"/>
          <w:lang w:val="vi-VN"/>
        </w:rPr>
      </w:pPr>
      <w:r w:rsidRPr="00FA7394">
        <w:rPr>
          <w:color w:val="000000" w:themeColor="text1"/>
          <w:sz w:val="26"/>
          <w:szCs w:val="26"/>
          <w:lang w:val="vi-VN"/>
        </w:rPr>
        <w:t xml:space="preserve">Lắp đặt </w:t>
      </w:r>
      <w:r w:rsidRPr="00FA7394">
        <w:rPr>
          <w:color w:val="000000" w:themeColor="text1"/>
          <w:sz w:val="26"/>
          <w:szCs w:val="26"/>
        </w:rPr>
        <w:t>cố định tủ hiển thị cảnh báo nhiệt độ của tủ lạnh, bộ cảnh báo nhiệt độ, độ ẩm phòng/kho tại vị trí dễ dàng quan sát (hoặc thực hiện theo yêu cầu của Bệnh viện).</w:t>
      </w:r>
    </w:p>
    <w:p w:rsidR="00821D50" w:rsidRPr="00FA7394" w:rsidRDefault="00821D50" w:rsidP="00821D50">
      <w:pPr>
        <w:pStyle w:val="ListParagraph"/>
        <w:numPr>
          <w:ilvl w:val="0"/>
          <w:numId w:val="2"/>
        </w:numPr>
        <w:spacing w:before="60" w:after="60" w:line="276" w:lineRule="auto"/>
        <w:jc w:val="both"/>
        <w:rPr>
          <w:color w:val="000000" w:themeColor="text1"/>
          <w:sz w:val="26"/>
          <w:szCs w:val="26"/>
          <w:lang w:val="vi-VN"/>
        </w:rPr>
      </w:pPr>
      <w:r w:rsidRPr="00FA7394">
        <w:rPr>
          <w:color w:val="000000" w:themeColor="text1"/>
          <w:sz w:val="26"/>
          <w:szCs w:val="26"/>
          <w:lang w:val="vi-VN"/>
        </w:rPr>
        <w:t xml:space="preserve">Lắp đặt </w:t>
      </w:r>
      <w:r w:rsidRPr="00FA7394">
        <w:rPr>
          <w:color w:val="000000" w:themeColor="text1"/>
          <w:sz w:val="26"/>
          <w:szCs w:val="26"/>
        </w:rPr>
        <w:t>dây điện, dây tính hiệu đúng tiêu chuẩn kỹ thuật, không thả tùy tiện, treo cách trần ≥ 150 mm và luồng trong ống bảo vệ.</w:t>
      </w:r>
    </w:p>
    <w:p w:rsidR="00821D50" w:rsidRPr="00156A88" w:rsidRDefault="00821D50" w:rsidP="00821D50">
      <w:pPr>
        <w:pStyle w:val="ListParagraph"/>
        <w:numPr>
          <w:ilvl w:val="0"/>
          <w:numId w:val="2"/>
        </w:numPr>
        <w:spacing w:before="60" w:after="60" w:line="276" w:lineRule="auto"/>
        <w:jc w:val="both"/>
        <w:rPr>
          <w:color w:val="000000" w:themeColor="text1"/>
          <w:sz w:val="26"/>
          <w:szCs w:val="26"/>
          <w:lang w:val="vi-VN"/>
        </w:rPr>
      </w:pPr>
      <w:r w:rsidRPr="00156A88">
        <w:rPr>
          <w:color w:val="000000" w:themeColor="text1"/>
          <w:sz w:val="26"/>
          <w:szCs w:val="26"/>
          <w:lang w:val="vi-VN"/>
        </w:rPr>
        <w:t xml:space="preserve">Đục tường để kết nối </w:t>
      </w:r>
      <w:r w:rsidRPr="00156A88">
        <w:rPr>
          <w:color w:val="000000" w:themeColor="text1"/>
          <w:sz w:val="26"/>
          <w:szCs w:val="26"/>
        </w:rPr>
        <w:t>về tủ trung tâm</w:t>
      </w:r>
      <w:r w:rsidRPr="00156A88">
        <w:rPr>
          <w:color w:val="000000" w:themeColor="text1"/>
          <w:sz w:val="26"/>
          <w:szCs w:val="26"/>
          <w:lang w:val="vi-VN"/>
        </w:rPr>
        <w:t>.</w:t>
      </w:r>
    </w:p>
    <w:p w:rsidR="00821D50" w:rsidRPr="00994E7C" w:rsidRDefault="00821D50" w:rsidP="00821D50">
      <w:pPr>
        <w:pStyle w:val="ListParagraph"/>
        <w:numPr>
          <w:ilvl w:val="0"/>
          <w:numId w:val="2"/>
        </w:numPr>
        <w:spacing w:before="60" w:after="60" w:line="276" w:lineRule="auto"/>
        <w:jc w:val="both"/>
        <w:rPr>
          <w:color w:val="000000" w:themeColor="text1"/>
          <w:sz w:val="26"/>
          <w:szCs w:val="26"/>
        </w:rPr>
      </w:pPr>
      <w:r w:rsidRPr="00156A88">
        <w:rPr>
          <w:color w:val="000000" w:themeColor="text1"/>
          <w:sz w:val="26"/>
          <w:szCs w:val="26"/>
          <w:lang w:val="vi-VN"/>
        </w:rPr>
        <w:t>Kết</w:t>
      </w:r>
      <w:r w:rsidRPr="00156A88">
        <w:rPr>
          <w:color w:val="000000" w:themeColor="text1"/>
          <w:sz w:val="26"/>
          <w:szCs w:val="26"/>
        </w:rPr>
        <w:t xml:space="preserve"> nối dây tính hiệu, nguồn điện theo đúng quy chuẩn kỹ thuật của nhà sản xuất.</w:t>
      </w:r>
    </w:p>
    <w:p w:rsidR="00821D50" w:rsidRPr="00156A88" w:rsidRDefault="00821D50" w:rsidP="00821D50">
      <w:pPr>
        <w:pStyle w:val="ListParagraph"/>
        <w:spacing w:before="60" w:after="60" w:line="276" w:lineRule="auto"/>
        <w:ind w:left="0"/>
        <w:rPr>
          <w:color w:val="000000" w:themeColor="text1"/>
          <w:sz w:val="26"/>
          <w:szCs w:val="26"/>
        </w:rPr>
      </w:pPr>
      <w:r w:rsidRPr="00156A88">
        <w:rPr>
          <w:color w:val="000000" w:themeColor="text1"/>
          <w:sz w:val="26"/>
          <w:szCs w:val="26"/>
        </w:rPr>
        <w:t xml:space="preserve">Sau khi hoàn thành lắp đặt, Nhà thầu phải: </w:t>
      </w:r>
    </w:p>
    <w:p w:rsidR="00821D50" w:rsidRPr="00156A88" w:rsidRDefault="00821D50" w:rsidP="00821D50">
      <w:pPr>
        <w:pStyle w:val="ListParagraph"/>
        <w:numPr>
          <w:ilvl w:val="0"/>
          <w:numId w:val="2"/>
        </w:numPr>
        <w:spacing w:before="60" w:after="60" w:line="276" w:lineRule="auto"/>
        <w:jc w:val="both"/>
        <w:rPr>
          <w:color w:val="000000" w:themeColor="text1"/>
          <w:sz w:val="26"/>
          <w:szCs w:val="26"/>
          <w:lang w:val="vi-VN"/>
        </w:rPr>
      </w:pPr>
      <w:r w:rsidRPr="00156A88">
        <w:rPr>
          <w:color w:val="000000" w:themeColor="text1"/>
          <w:sz w:val="26"/>
          <w:szCs w:val="26"/>
          <w:lang w:val="vi-VN"/>
        </w:rPr>
        <w:t>Hoàn thiện các hạng mục đã lắp đặt và trần, tường, cơ sở vật chất xung quanh khu vực thực hiện theo yêu cầu của Bệnh viện.</w:t>
      </w:r>
    </w:p>
    <w:p w:rsidR="00821D50" w:rsidRPr="00156A88" w:rsidRDefault="00821D50" w:rsidP="00821D50">
      <w:pPr>
        <w:pStyle w:val="ListParagraph"/>
        <w:numPr>
          <w:ilvl w:val="0"/>
          <w:numId w:val="2"/>
        </w:numPr>
        <w:spacing w:before="60" w:after="60" w:line="276" w:lineRule="auto"/>
        <w:jc w:val="both"/>
        <w:rPr>
          <w:color w:val="000000" w:themeColor="text1"/>
          <w:sz w:val="26"/>
          <w:szCs w:val="26"/>
          <w:lang w:val="vi-VN"/>
        </w:rPr>
      </w:pPr>
      <w:r w:rsidRPr="00156A88">
        <w:rPr>
          <w:color w:val="000000" w:themeColor="text1"/>
          <w:sz w:val="26"/>
          <w:szCs w:val="26"/>
          <w:lang w:val="vi-VN"/>
        </w:rPr>
        <w:t xml:space="preserve">Dọn dẹp, vệ sinh sạch sẽ khu vực thực hiện. </w:t>
      </w:r>
    </w:p>
    <w:p w:rsidR="00A30DD0" w:rsidRPr="00156A88" w:rsidRDefault="00821D50" w:rsidP="00821D50">
      <w:pPr>
        <w:pStyle w:val="ListParagraph"/>
        <w:numPr>
          <w:ilvl w:val="0"/>
          <w:numId w:val="2"/>
        </w:numPr>
        <w:spacing w:before="60" w:after="60" w:line="276" w:lineRule="auto"/>
        <w:jc w:val="both"/>
        <w:rPr>
          <w:color w:val="000000" w:themeColor="text1"/>
          <w:sz w:val="26"/>
          <w:szCs w:val="26"/>
          <w:lang w:val="vi-VN"/>
        </w:rPr>
      </w:pPr>
      <w:r w:rsidRPr="00156A88">
        <w:rPr>
          <w:color w:val="000000" w:themeColor="text1"/>
          <w:sz w:val="26"/>
          <w:szCs w:val="26"/>
          <w:lang w:val="vi-VN"/>
        </w:rPr>
        <w:t>Kiểm tra, vận hành thiết bị</w:t>
      </w:r>
      <w:r w:rsidRPr="00156A88">
        <w:rPr>
          <w:color w:val="000000" w:themeColor="text1"/>
          <w:sz w:val="26"/>
          <w:szCs w:val="26"/>
        </w:rPr>
        <w:t>, hệ thống</w:t>
      </w:r>
      <w:r w:rsidRPr="00156A88">
        <w:rPr>
          <w:color w:val="000000" w:themeColor="text1"/>
          <w:sz w:val="26"/>
          <w:szCs w:val="26"/>
          <w:lang w:val="vi-VN"/>
        </w:rPr>
        <w:t xml:space="preserve"> và bàn giao cho nhân viên Bệnh viện.</w:t>
      </w:r>
    </w:p>
    <w:p w:rsidR="00A30DD0" w:rsidRPr="00156A88" w:rsidRDefault="00A30DD0" w:rsidP="00A30DD0">
      <w:pPr>
        <w:widowControl w:val="0"/>
        <w:spacing w:before="60" w:after="60" w:line="276" w:lineRule="auto"/>
        <w:ind w:left="709"/>
        <w:rPr>
          <w:color w:val="000000" w:themeColor="text1"/>
          <w:sz w:val="26"/>
          <w:szCs w:val="26"/>
        </w:rPr>
      </w:pPr>
      <w:r w:rsidRPr="00B60480">
        <w:rPr>
          <w:color w:val="000000" w:themeColor="text1"/>
          <w:sz w:val="26"/>
          <w:szCs w:val="26"/>
        </w:rPr>
        <w:t>2.</w:t>
      </w:r>
      <w:r w:rsidR="003F4682">
        <w:rPr>
          <w:color w:val="000000" w:themeColor="text1"/>
          <w:sz w:val="26"/>
          <w:szCs w:val="26"/>
        </w:rPr>
        <w:t>4</w:t>
      </w:r>
      <w:r w:rsidRPr="00B60480">
        <w:rPr>
          <w:color w:val="000000" w:themeColor="text1"/>
          <w:sz w:val="26"/>
          <w:szCs w:val="26"/>
        </w:rPr>
        <w:t xml:space="preserve">. </w:t>
      </w:r>
      <w:r w:rsidRPr="00156A88">
        <w:rPr>
          <w:sz w:val="26"/>
          <w:szCs w:val="26"/>
        </w:rPr>
        <w:t xml:space="preserve">Yêu cầu </w:t>
      </w:r>
      <w:r>
        <w:rPr>
          <w:sz w:val="26"/>
          <w:szCs w:val="26"/>
        </w:rPr>
        <w:t>khác</w:t>
      </w:r>
      <w:r w:rsidRPr="00156A88">
        <w:rPr>
          <w:sz w:val="26"/>
          <w:szCs w:val="26"/>
        </w:rPr>
        <w:t>:</w:t>
      </w:r>
    </w:p>
    <w:p w:rsidR="00821D50" w:rsidRPr="00156A88" w:rsidRDefault="00821D50" w:rsidP="00821D50">
      <w:pPr>
        <w:pStyle w:val="ListParagraph"/>
        <w:widowControl w:val="0"/>
        <w:numPr>
          <w:ilvl w:val="0"/>
          <w:numId w:val="1"/>
        </w:numPr>
        <w:tabs>
          <w:tab w:val="left" w:pos="709"/>
          <w:tab w:val="left" w:pos="993"/>
        </w:tabs>
        <w:spacing w:before="60" w:after="60" w:line="276" w:lineRule="auto"/>
        <w:ind w:left="0" w:firstLine="426"/>
        <w:contextualSpacing w:val="0"/>
        <w:jc w:val="both"/>
        <w:rPr>
          <w:color w:val="000000" w:themeColor="text1"/>
          <w:sz w:val="26"/>
          <w:szCs w:val="26"/>
        </w:rPr>
      </w:pPr>
      <w:r w:rsidRPr="00156A88">
        <w:rPr>
          <w:color w:val="000000" w:themeColor="text1"/>
          <w:sz w:val="26"/>
          <w:szCs w:val="26"/>
        </w:rPr>
        <w:t>Nhà thầu chấp hành nghiêm tất cả các yêu cầu về an ninh, trật tự</w:t>
      </w:r>
      <w:r>
        <w:rPr>
          <w:color w:val="000000" w:themeColor="text1"/>
          <w:sz w:val="26"/>
          <w:szCs w:val="26"/>
        </w:rPr>
        <w:t>;</w:t>
      </w:r>
      <w:r w:rsidRPr="00156A88">
        <w:rPr>
          <w:sz w:val="26"/>
          <w:szCs w:val="26"/>
        </w:rPr>
        <w:t xml:space="preserve"> Đảm bảo chất lượng dịch vụ; Điều kiện vệ sinh môi trường; Phòng cháy, chữa cháy và an toàn lao động.</w:t>
      </w:r>
    </w:p>
    <w:p w:rsidR="00821D50" w:rsidRPr="00156A88" w:rsidRDefault="00821D50" w:rsidP="00821D50">
      <w:pPr>
        <w:pStyle w:val="ListParagraph"/>
        <w:widowControl w:val="0"/>
        <w:numPr>
          <w:ilvl w:val="0"/>
          <w:numId w:val="1"/>
        </w:numPr>
        <w:tabs>
          <w:tab w:val="left" w:pos="709"/>
          <w:tab w:val="left" w:pos="993"/>
        </w:tabs>
        <w:spacing w:before="60" w:after="60" w:line="276" w:lineRule="auto"/>
        <w:ind w:left="0" w:firstLine="426"/>
        <w:contextualSpacing w:val="0"/>
        <w:jc w:val="both"/>
        <w:rPr>
          <w:color w:val="000000" w:themeColor="text1"/>
          <w:sz w:val="26"/>
          <w:szCs w:val="26"/>
        </w:rPr>
      </w:pPr>
      <w:r w:rsidRPr="00156A88">
        <w:rPr>
          <w:color w:val="000000" w:themeColor="text1"/>
          <w:sz w:val="26"/>
          <w:szCs w:val="26"/>
        </w:rPr>
        <w:t>Nhà thầu thực hiện công việc theo lịch sắp xếp của Bệnh viện (ngoài giờ hành chính, chiều thứ 7, chủ nhật, ngày nghỉ, lễ).</w:t>
      </w:r>
    </w:p>
    <w:p w:rsidR="00821D50" w:rsidRPr="00FA7394" w:rsidRDefault="00821D50" w:rsidP="00821D50">
      <w:pPr>
        <w:pStyle w:val="ListParagraph"/>
        <w:widowControl w:val="0"/>
        <w:numPr>
          <w:ilvl w:val="0"/>
          <w:numId w:val="1"/>
        </w:numPr>
        <w:tabs>
          <w:tab w:val="left" w:pos="709"/>
          <w:tab w:val="left" w:pos="993"/>
        </w:tabs>
        <w:spacing w:before="60" w:after="60" w:line="276" w:lineRule="auto"/>
        <w:ind w:left="0" w:firstLine="426"/>
        <w:contextualSpacing w:val="0"/>
        <w:jc w:val="both"/>
        <w:rPr>
          <w:color w:val="000000" w:themeColor="text1"/>
          <w:sz w:val="26"/>
          <w:szCs w:val="26"/>
        </w:rPr>
      </w:pPr>
      <w:r w:rsidRPr="00FA7394">
        <w:rPr>
          <w:color w:val="000000" w:themeColor="text1"/>
          <w:sz w:val="26"/>
          <w:szCs w:val="26"/>
        </w:rPr>
        <w:t>Nhà thầu phải có biện pháp và trách nhiệm hoàn toàn về việc bảo vệ tài sản, che chắn tránh bụi bẩn làm ảnh hưởng đến các khu vực khác. Tất cả các biện pháp phải đảm bảo hiệu quả, tính thẩm mỹ tương thích với khu vực thi công và đáp ứng tất cả các tiêu chí kỹ thuật của Bệnh viện.</w:t>
      </w:r>
    </w:p>
    <w:p w:rsidR="00821D50" w:rsidRPr="00156A88" w:rsidRDefault="00821D50" w:rsidP="00821D50">
      <w:pPr>
        <w:pStyle w:val="ListParagraph"/>
        <w:widowControl w:val="0"/>
        <w:numPr>
          <w:ilvl w:val="0"/>
          <w:numId w:val="1"/>
        </w:numPr>
        <w:tabs>
          <w:tab w:val="left" w:pos="709"/>
          <w:tab w:val="left" w:pos="993"/>
        </w:tabs>
        <w:spacing w:before="60" w:after="60" w:line="276" w:lineRule="auto"/>
        <w:ind w:left="0" w:firstLine="426"/>
        <w:contextualSpacing w:val="0"/>
        <w:jc w:val="both"/>
        <w:rPr>
          <w:color w:val="000000" w:themeColor="text1"/>
          <w:sz w:val="26"/>
          <w:szCs w:val="26"/>
        </w:rPr>
      </w:pPr>
      <w:r w:rsidRPr="00156A88">
        <w:rPr>
          <w:color w:val="000000" w:themeColor="text1"/>
          <w:sz w:val="26"/>
          <w:szCs w:val="26"/>
        </w:rPr>
        <w:t xml:space="preserve">Nhân sự </w:t>
      </w:r>
      <w:r>
        <w:rPr>
          <w:color w:val="000000" w:themeColor="text1"/>
          <w:sz w:val="26"/>
          <w:szCs w:val="26"/>
        </w:rPr>
        <w:t xml:space="preserve">được </w:t>
      </w:r>
      <w:r w:rsidRPr="00156A88">
        <w:rPr>
          <w:color w:val="000000" w:themeColor="text1"/>
          <w:sz w:val="26"/>
          <w:szCs w:val="26"/>
        </w:rPr>
        <w:t>trang bị đầy đủ đồng phục công ty, bảng tên, phương tiện bảo hộ lao động. T</w:t>
      </w:r>
      <w:r w:rsidRPr="00FA7394">
        <w:rPr>
          <w:color w:val="000000" w:themeColor="text1"/>
          <w:sz w:val="26"/>
          <w:szCs w:val="26"/>
        </w:rPr>
        <w:t>ác phong làm việc lịch sự, hòa nhã</w:t>
      </w:r>
      <w:r w:rsidRPr="00156A88">
        <w:rPr>
          <w:color w:val="000000" w:themeColor="text1"/>
          <w:sz w:val="26"/>
          <w:szCs w:val="26"/>
        </w:rPr>
        <w:t xml:space="preserve">, </w:t>
      </w:r>
      <w:r w:rsidRPr="00FA7394">
        <w:rPr>
          <w:color w:val="000000" w:themeColor="text1"/>
          <w:sz w:val="26"/>
          <w:szCs w:val="26"/>
        </w:rPr>
        <w:t>tuân thủ mọi hướng dẫn</w:t>
      </w:r>
      <w:r w:rsidRPr="00156A88">
        <w:rPr>
          <w:color w:val="000000" w:themeColor="text1"/>
          <w:sz w:val="26"/>
          <w:szCs w:val="26"/>
        </w:rPr>
        <w:t xml:space="preserve"> dưới sự giám sát, hướng dẫn của nhân viên Bệnh viện. Nếu vi phạm, nhân sự phải lập tức rời khỏi Bệnh viện, không được tiếp tục công việc tại Bệnh viện và nhà thầu phải bổ sung nhân sự thay thế.</w:t>
      </w:r>
    </w:p>
    <w:p w:rsidR="00821D50" w:rsidRPr="00FA7394" w:rsidRDefault="00821D50" w:rsidP="00821D50">
      <w:pPr>
        <w:pStyle w:val="ListParagraph"/>
        <w:widowControl w:val="0"/>
        <w:numPr>
          <w:ilvl w:val="0"/>
          <w:numId w:val="1"/>
        </w:numPr>
        <w:tabs>
          <w:tab w:val="left" w:pos="709"/>
          <w:tab w:val="left" w:pos="993"/>
        </w:tabs>
        <w:spacing w:before="60" w:after="60" w:line="276" w:lineRule="auto"/>
        <w:ind w:left="0" w:firstLine="426"/>
        <w:contextualSpacing w:val="0"/>
        <w:jc w:val="both"/>
        <w:rPr>
          <w:color w:val="000000" w:themeColor="text1"/>
          <w:sz w:val="26"/>
          <w:szCs w:val="26"/>
        </w:rPr>
      </w:pPr>
      <w:r w:rsidRPr="00FA7394">
        <w:rPr>
          <w:color w:val="000000" w:themeColor="text1"/>
          <w:sz w:val="26"/>
          <w:szCs w:val="26"/>
        </w:rPr>
        <w:t xml:space="preserve">Nhà thầu cung cấp bảng kế hoạch chi tiết tiến độ thực hiện công việc và phương án cung cấp hàng hóa, lắp đặt phù hợp với điều kiện hoạt động của Bệnh viện. </w:t>
      </w:r>
    </w:p>
    <w:p w:rsidR="00A30DD0" w:rsidRPr="00FA7394" w:rsidRDefault="00821D50" w:rsidP="00821D50">
      <w:pPr>
        <w:pStyle w:val="ListParagraph"/>
        <w:widowControl w:val="0"/>
        <w:numPr>
          <w:ilvl w:val="0"/>
          <w:numId w:val="1"/>
        </w:numPr>
        <w:tabs>
          <w:tab w:val="left" w:pos="709"/>
          <w:tab w:val="left" w:pos="993"/>
        </w:tabs>
        <w:spacing w:before="60" w:after="60" w:line="276" w:lineRule="auto"/>
        <w:ind w:left="0" w:firstLine="426"/>
        <w:contextualSpacing w:val="0"/>
        <w:jc w:val="both"/>
        <w:rPr>
          <w:b/>
          <w:bCs/>
          <w:sz w:val="26"/>
          <w:szCs w:val="26"/>
        </w:rPr>
      </w:pPr>
      <w:r w:rsidRPr="00FA7394">
        <w:rPr>
          <w:color w:val="000000" w:themeColor="text1"/>
          <w:sz w:val="26"/>
          <w:szCs w:val="26"/>
        </w:rPr>
        <w:t>Nhà thầu có trách nhiệm hoàn toàn (kể cả đối với bên thứ 3) về tất cả các sự cố, tai nạn, hư hỏng phát sinh do lỗi của mình gây ra trong suốt quá trình thực hiện công việc và những hư hỏng do trước đó Nhà thầu không báo cáo. Nhà thầu phải tự chịu toàn bộ chi phí để thực hiện việc thay thế, khắc phục, sửa chữa, bảo đảm khôi phục nguyên trạng và chất lượng công trình, thiết bị, hàng hóa theo đúng yêu cầu của Chủ đầu tư, mà không được yêu cầu Chủ đầu tư thanh toán bất kỳ khoản chi phí nào.</w:t>
      </w:r>
    </w:p>
    <w:p w:rsidR="00A30DD0" w:rsidRPr="00156A88" w:rsidRDefault="00A30DD0" w:rsidP="00A30DD0">
      <w:pPr>
        <w:pStyle w:val="ListParagraph"/>
        <w:numPr>
          <w:ilvl w:val="0"/>
          <w:numId w:val="4"/>
        </w:numPr>
        <w:tabs>
          <w:tab w:val="left" w:pos="1134"/>
        </w:tabs>
        <w:autoSpaceDE w:val="0"/>
        <w:autoSpaceDN w:val="0"/>
        <w:adjustRightInd w:val="0"/>
        <w:spacing w:before="60" w:after="60" w:line="276" w:lineRule="auto"/>
        <w:ind w:left="567" w:hanging="283"/>
        <w:rPr>
          <w:b/>
          <w:bCs/>
          <w:sz w:val="26"/>
          <w:szCs w:val="26"/>
        </w:rPr>
      </w:pPr>
      <w:r w:rsidRPr="00A30DD0">
        <w:rPr>
          <w:b/>
          <w:bCs/>
          <w:color w:val="000000" w:themeColor="text1"/>
          <w:sz w:val="26"/>
          <w:szCs w:val="26"/>
        </w:rPr>
        <w:t>Tiến</w:t>
      </w:r>
      <w:r w:rsidRPr="00156A88">
        <w:rPr>
          <w:b/>
          <w:bCs/>
          <w:sz w:val="26"/>
          <w:szCs w:val="26"/>
        </w:rPr>
        <w:t xml:space="preserve"> độ giao hàng:</w:t>
      </w:r>
    </w:p>
    <w:p w:rsidR="00A30DD0" w:rsidRPr="00156A88" w:rsidRDefault="00A30DD0" w:rsidP="00A30DD0">
      <w:pPr>
        <w:pStyle w:val="ListParagraph"/>
        <w:widowControl w:val="0"/>
        <w:numPr>
          <w:ilvl w:val="0"/>
          <w:numId w:val="15"/>
        </w:numPr>
        <w:autoSpaceDE w:val="0"/>
        <w:autoSpaceDN w:val="0"/>
        <w:adjustRightInd w:val="0"/>
        <w:spacing w:before="60" w:after="60" w:line="276" w:lineRule="auto"/>
        <w:ind w:left="900"/>
        <w:contextualSpacing w:val="0"/>
        <w:jc w:val="both"/>
        <w:rPr>
          <w:sz w:val="26"/>
          <w:szCs w:val="26"/>
        </w:rPr>
      </w:pPr>
      <w:r w:rsidRPr="00156A88">
        <w:rPr>
          <w:sz w:val="26"/>
          <w:szCs w:val="26"/>
        </w:rPr>
        <w:t xml:space="preserve">Kể từ ngày hợp đồng có hiệu lực: </w:t>
      </w:r>
    </w:p>
    <w:p w:rsidR="00A30DD0" w:rsidRPr="00156A88" w:rsidRDefault="00A30DD0" w:rsidP="00A30DD0">
      <w:pPr>
        <w:widowControl w:val="0"/>
        <w:numPr>
          <w:ilvl w:val="0"/>
          <w:numId w:val="2"/>
        </w:numPr>
        <w:tabs>
          <w:tab w:val="left" w:pos="993"/>
        </w:tabs>
        <w:spacing w:before="60" w:after="60" w:line="276" w:lineRule="auto"/>
        <w:ind w:left="0" w:firstLine="1134"/>
        <w:jc w:val="both"/>
        <w:rPr>
          <w:sz w:val="26"/>
          <w:szCs w:val="26"/>
        </w:rPr>
      </w:pPr>
      <w:r w:rsidRPr="00156A88">
        <w:rPr>
          <w:sz w:val="26"/>
          <w:szCs w:val="26"/>
        </w:rPr>
        <w:t>Giao hàng trong vòng 20 ngày.</w:t>
      </w:r>
    </w:p>
    <w:p w:rsidR="00A30DD0" w:rsidRPr="00156A88" w:rsidRDefault="00A30DD0" w:rsidP="00A30DD0">
      <w:pPr>
        <w:widowControl w:val="0"/>
        <w:numPr>
          <w:ilvl w:val="0"/>
          <w:numId w:val="2"/>
        </w:numPr>
        <w:tabs>
          <w:tab w:val="left" w:pos="993"/>
        </w:tabs>
        <w:spacing w:before="60" w:after="60" w:line="276" w:lineRule="auto"/>
        <w:ind w:left="0" w:firstLine="1134"/>
        <w:jc w:val="both"/>
        <w:rPr>
          <w:sz w:val="26"/>
          <w:szCs w:val="26"/>
        </w:rPr>
      </w:pPr>
      <w:r w:rsidRPr="00156A88">
        <w:rPr>
          <w:sz w:val="26"/>
          <w:szCs w:val="26"/>
        </w:rPr>
        <w:t>Lắp đặt trong vòng 40 ngày.</w:t>
      </w:r>
    </w:p>
    <w:p w:rsidR="00A30DD0" w:rsidRPr="00156A88" w:rsidRDefault="00A30DD0" w:rsidP="00A30DD0">
      <w:pPr>
        <w:pStyle w:val="ListParagraph"/>
        <w:widowControl w:val="0"/>
        <w:numPr>
          <w:ilvl w:val="0"/>
          <w:numId w:val="15"/>
        </w:numPr>
        <w:autoSpaceDE w:val="0"/>
        <w:autoSpaceDN w:val="0"/>
        <w:adjustRightInd w:val="0"/>
        <w:spacing w:before="60" w:after="60" w:line="276" w:lineRule="auto"/>
        <w:ind w:left="900"/>
        <w:contextualSpacing w:val="0"/>
        <w:jc w:val="both"/>
        <w:rPr>
          <w:sz w:val="26"/>
          <w:szCs w:val="26"/>
        </w:rPr>
      </w:pPr>
      <w:r w:rsidRPr="00156A88">
        <w:rPr>
          <w:bCs/>
          <w:sz w:val="26"/>
          <w:szCs w:val="26"/>
        </w:rPr>
        <w:t xml:space="preserve">Kiểm tra </w:t>
      </w:r>
      <w:r w:rsidRPr="00156A88">
        <w:rPr>
          <w:sz w:val="26"/>
          <w:szCs w:val="26"/>
        </w:rPr>
        <w:t>hàng hóa:</w:t>
      </w:r>
    </w:p>
    <w:p w:rsidR="00A30DD0" w:rsidRPr="00B3796A" w:rsidRDefault="00A30DD0" w:rsidP="00B3796A">
      <w:pPr>
        <w:pStyle w:val="ListParagraph"/>
        <w:widowControl w:val="0"/>
        <w:numPr>
          <w:ilvl w:val="0"/>
          <w:numId w:val="1"/>
        </w:numPr>
        <w:tabs>
          <w:tab w:val="left" w:pos="709"/>
          <w:tab w:val="left" w:pos="993"/>
        </w:tabs>
        <w:spacing w:before="60" w:after="60" w:line="276" w:lineRule="auto"/>
        <w:ind w:left="0" w:firstLine="426"/>
        <w:contextualSpacing w:val="0"/>
        <w:jc w:val="both"/>
        <w:rPr>
          <w:color w:val="000000" w:themeColor="text1"/>
          <w:sz w:val="26"/>
          <w:szCs w:val="26"/>
        </w:rPr>
      </w:pPr>
      <w:r w:rsidRPr="00FA7394">
        <w:rPr>
          <w:color w:val="000000" w:themeColor="text1"/>
          <w:sz w:val="26"/>
          <w:szCs w:val="26"/>
        </w:rPr>
        <w:t>Chủ đầu tư kiểm tra số lượng và tình trạng hàng hóa tại thời điểm giao nhận. Trường hợp nhận hàng nguyên đai, nguyên kiện khi nhập kho nếu phát hiện hàng hoá chưa đúng về số lượng, chất lượng, Chủ đầu tư sẽ lập biên bản và thông báo cho Nhà thầu để tiến hành kiểm tra và có biện pháp giải quyết.</w:t>
      </w:r>
    </w:p>
    <w:p w:rsidR="00A30DD0" w:rsidRPr="00FA7394" w:rsidRDefault="00A30DD0" w:rsidP="00A30DD0">
      <w:pPr>
        <w:pStyle w:val="ListParagraph"/>
        <w:widowControl w:val="0"/>
        <w:numPr>
          <w:ilvl w:val="0"/>
          <w:numId w:val="1"/>
        </w:numPr>
        <w:tabs>
          <w:tab w:val="left" w:pos="709"/>
          <w:tab w:val="left" w:pos="993"/>
        </w:tabs>
        <w:spacing w:before="60" w:after="60" w:line="276" w:lineRule="auto"/>
        <w:ind w:left="0" w:firstLine="426"/>
        <w:contextualSpacing w:val="0"/>
        <w:jc w:val="both"/>
        <w:rPr>
          <w:color w:val="000000" w:themeColor="text1"/>
          <w:sz w:val="26"/>
          <w:szCs w:val="26"/>
        </w:rPr>
      </w:pPr>
      <w:r w:rsidRPr="00FA7394">
        <w:rPr>
          <w:color w:val="000000" w:themeColor="text1"/>
          <w:sz w:val="26"/>
          <w:szCs w:val="26"/>
        </w:rPr>
        <w:t>Nhà thầu chịu trách nhiệm bổ sung, thay thế, khắc phục, sửa chữa những hư hỏng, lỗi hàng hóa không tương thích, sai kiểu dáng, nhãn hàng, mã hàng, … Sau 3 ngày kể từ ngày nhận được thông báo mà Nhà thầu không có ý kiến thì xem như đã chấp nhận những thất thoát, hư hỏng theo biên bản đã thông báo.</w:t>
      </w:r>
    </w:p>
    <w:p w:rsidR="00A30DD0" w:rsidRPr="00156A88" w:rsidRDefault="00A30DD0" w:rsidP="00A30DD0">
      <w:pPr>
        <w:pStyle w:val="ListParagraph"/>
        <w:numPr>
          <w:ilvl w:val="0"/>
          <w:numId w:val="4"/>
        </w:numPr>
        <w:tabs>
          <w:tab w:val="left" w:pos="1134"/>
        </w:tabs>
        <w:autoSpaceDE w:val="0"/>
        <w:autoSpaceDN w:val="0"/>
        <w:adjustRightInd w:val="0"/>
        <w:spacing w:before="60" w:after="60" w:line="276" w:lineRule="auto"/>
        <w:ind w:left="567" w:hanging="283"/>
        <w:rPr>
          <w:b/>
          <w:sz w:val="26"/>
          <w:szCs w:val="26"/>
        </w:rPr>
      </w:pPr>
      <w:r w:rsidRPr="00156A88">
        <w:rPr>
          <w:b/>
          <w:sz w:val="26"/>
          <w:szCs w:val="26"/>
        </w:rPr>
        <w:t>Kiểm tra và thử nghiệm:</w:t>
      </w:r>
    </w:p>
    <w:p w:rsidR="00821D50" w:rsidRDefault="00821D50" w:rsidP="00821D50">
      <w:pPr>
        <w:pStyle w:val="ListParagraph"/>
        <w:widowControl w:val="0"/>
        <w:numPr>
          <w:ilvl w:val="0"/>
          <w:numId w:val="1"/>
        </w:numPr>
        <w:tabs>
          <w:tab w:val="left" w:pos="709"/>
          <w:tab w:val="left" w:pos="993"/>
        </w:tabs>
        <w:spacing w:before="60" w:after="60" w:line="276" w:lineRule="auto"/>
        <w:ind w:left="0" w:firstLine="426"/>
        <w:contextualSpacing w:val="0"/>
        <w:jc w:val="both"/>
        <w:rPr>
          <w:sz w:val="26"/>
          <w:szCs w:val="26"/>
        </w:rPr>
      </w:pPr>
      <w:r w:rsidRPr="0072575E">
        <w:rPr>
          <w:sz w:val="26"/>
          <w:szCs w:val="26"/>
        </w:rPr>
        <w:t>Kiểm tra hàng hóa tại thời điểm giao hàng:</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Hàng hóa chào thầu phải mới 100%, thùng hàng/kiện hàng nguyên vẹn, phụ kiện đầy đủ.</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Hàng hóa phải có CO (đối với hàng nhập khẩu), CQ hoặc thư xác nhận chính hãng và phải luôn có sẵn để đáp ứng việc cung cấp, đổi trả và bảo hành kể từ lúc nhận được thông báo của Bệnh viện.</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Hàng hóa sạch sẽ, tem/nhãn nguyên vẹn, không bị hư hỏng vật lý, không móp méo, thống nhất nội dung bao bì trong - ngoài.</w:t>
      </w:r>
    </w:p>
    <w:p w:rsidR="00821D50" w:rsidRPr="00156A88" w:rsidRDefault="00821D50" w:rsidP="00821D50">
      <w:pPr>
        <w:pStyle w:val="ListParagraph"/>
        <w:numPr>
          <w:ilvl w:val="0"/>
          <w:numId w:val="2"/>
        </w:numPr>
        <w:spacing w:before="60" w:after="60" w:line="276" w:lineRule="auto"/>
        <w:jc w:val="both"/>
        <w:rPr>
          <w:sz w:val="26"/>
          <w:szCs w:val="26"/>
        </w:rPr>
      </w:pPr>
      <w:r w:rsidRPr="00821D50">
        <w:rPr>
          <w:color w:val="000000" w:themeColor="text1"/>
          <w:sz w:val="26"/>
          <w:szCs w:val="26"/>
          <w:lang w:val="vi-VN"/>
        </w:rPr>
        <w:t>Đảm</w:t>
      </w:r>
      <w:r w:rsidRPr="00156A88">
        <w:rPr>
          <w:sz w:val="26"/>
          <w:szCs w:val="26"/>
        </w:rPr>
        <w:t xml:space="preserve"> bảo đóng gói theo tiêu chuẩn của nhà sản xuất, đúng xuất xứ theo đơn đặt hàng, phải có hướng dẫn sử dụng bằng tiếng Việt.</w:t>
      </w:r>
    </w:p>
    <w:p w:rsidR="00821D50" w:rsidRPr="00156A88" w:rsidRDefault="00821D50" w:rsidP="00821D50">
      <w:pPr>
        <w:pStyle w:val="ListParagraph"/>
        <w:widowControl w:val="0"/>
        <w:numPr>
          <w:ilvl w:val="0"/>
          <w:numId w:val="1"/>
        </w:numPr>
        <w:tabs>
          <w:tab w:val="left" w:pos="709"/>
          <w:tab w:val="left" w:pos="993"/>
        </w:tabs>
        <w:spacing w:before="60" w:after="60" w:line="276" w:lineRule="auto"/>
        <w:ind w:left="0" w:firstLine="426"/>
        <w:contextualSpacing w:val="0"/>
        <w:jc w:val="both"/>
        <w:rPr>
          <w:sz w:val="26"/>
          <w:szCs w:val="26"/>
        </w:rPr>
      </w:pPr>
      <w:r w:rsidRPr="00156A88">
        <w:rPr>
          <w:sz w:val="26"/>
          <w:szCs w:val="26"/>
        </w:rPr>
        <w:t>Thử nghiệm hàng hóa:</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Tất cả hàng hóa cung cấp được lắp đặt hoàn thiện, tổng hòa đồng bộ hệ thống giám sát tập trung, kết nối hệ thống giám sát, cảnh báo hiện hữu và kết nối mạng LAN của Bệnh viện.</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Giám sát và hiển thị trạng thái cảnh báo của hệ thống trên smartphone, tablet, laptop, PC.</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Phần mềm Webserver cho phép cài đặt, xem trạng thái hoạt động, lưu trữ và trích xuất dữ liệu.</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Cảnh báo qua mail, cài đặt không giới hạn địa chỉ email nhận.</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Xuất báo cáo các sự kiện cảnh báo theo thời gian ra file excel, PDF, đồ thị với định dạng mẫu của Chủ đầu tư.</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Tự động cập nhật dữ liệu, số lần cập nhật có thể cài đặt tùy chọn.</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Không yêu cầu mã nguồn (source code) khi cài đặt, trích xuất thông tin, mở rộng hệ thống/ thiết bị, update lại phần mềm.</w:t>
      </w:r>
    </w:p>
    <w:p w:rsidR="00821D50" w:rsidRPr="00821D50" w:rsidRDefault="00821D50" w:rsidP="00821D50">
      <w:pPr>
        <w:pStyle w:val="ListParagraph"/>
        <w:numPr>
          <w:ilvl w:val="0"/>
          <w:numId w:val="2"/>
        </w:numPr>
        <w:spacing w:before="60" w:after="60" w:line="276" w:lineRule="auto"/>
        <w:jc w:val="both"/>
        <w:rPr>
          <w:color w:val="000000" w:themeColor="text1"/>
          <w:sz w:val="26"/>
          <w:szCs w:val="26"/>
          <w:lang w:val="vi-VN"/>
        </w:rPr>
      </w:pPr>
      <w:r w:rsidRPr="00821D50">
        <w:rPr>
          <w:color w:val="000000" w:themeColor="text1"/>
          <w:sz w:val="26"/>
          <w:szCs w:val="26"/>
          <w:lang w:val="vi-VN"/>
        </w:rPr>
        <w:t>Phần mềm, chương trình không hạn chế thiết bị giám sát, cảnh báo nhiệt độ, độ ẩm mới khi kết nối mở rộng (Tương đồng theo chuẩn truyền thông modbus RTU).</w:t>
      </w:r>
    </w:p>
    <w:p w:rsidR="00821D50" w:rsidRPr="00156A88" w:rsidRDefault="00821D50" w:rsidP="00821D50">
      <w:pPr>
        <w:pStyle w:val="ListParagraph"/>
        <w:numPr>
          <w:ilvl w:val="0"/>
          <w:numId w:val="2"/>
        </w:numPr>
        <w:spacing w:before="60" w:after="60" w:line="276" w:lineRule="auto"/>
        <w:jc w:val="both"/>
        <w:rPr>
          <w:sz w:val="26"/>
          <w:szCs w:val="26"/>
        </w:rPr>
      </w:pPr>
      <w:r w:rsidRPr="00821D50">
        <w:rPr>
          <w:color w:val="000000" w:themeColor="text1"/>
          <w:sz w:val="26"/>
          <w:szCs w:val="26"/>
          <w:lang w:val="vi-VN"/>
        </w:rPr>
        <w:t>Tất cả các vị trí giám sát cảnh báo bằng còi, đèn và vị trí giám sát trung tâm phù hợp tiêu chí</w:t>
      </w:r>
      <w:r w:rsidRPr="00156A88">
        <w:rPr>
          <w:sz w:val="26"/>
          <w:szCs w:val="26"/>
        </w:rPr>
        <w:t xml:space="preserve"> kỹ thuật, thực hiện theo yêu cầu của Chủ đầu tư.</w:t>
      </w:r>
    </w:p>
    <w:p w:rsidR="000B5732" w:rsidRPr="000B5732" w:rsidRDefault="00821D50" w:rsidP="00821D50">
      <w:pPr>
        <w:pStyle w:val="ListParagraph"/>
        <w:widowControl w:val="0"/>
        <w:numPr>
          <w:ilvl w:val="0"/>
          <w:numId w:val="1"/>
        </w:numPr>
        <w:tabs>
          <w:tab w:val="left" w:pos="709"/>
          <w:tab w:val="left" w:pos="993"/>
        </w:tabs>
        <w:spacing w:before="60" w:after="60" w:line="276" w:lineRule="auto"/>
        <w:ind w:left="0" w:firstLine="426"/>
        <w:contextualSpacing w:val="0"/>
        <w:jc w:val="both"/>
        <w:rPr>
          <w:color w:val="000000" w:themeColor="text1"/>
          <w:sz w:val="26"/>
          <w:szCs w:val="26"/>
        </w:rPr>
      </w:pPr>
      <w:r w:rsidRPr="00156A88">
        <w:rPr>
          <w:sz w:val="26"/>
          <w:szCs w:val="26"/>
        </w:rPr>
        <w:t xml:space="preserve">Hàng hóa lắp đặt hoàn thiện sẽ được vận hành thử tối đa 05 ngày làm việc. </w:t>
      </w:r>
      <w:r>
        <w:rPr>
          <w:sz w:val="26"/>
          <w:szCs w:val="26"/>
        </w:rPr>
        <w:t>Q</w:t>
      </w:r>
      <w:r w:rsidRPr="00156A88">
        <w:rPr>
          <w:sz w:val="26"/>
          <w:szCs w:val="26"/>
        </w:rPr>
        <w:t>ua yêu cầu kiểm tra, thử nghiệm</w:t>
      </w:r>
      <w:r>
        <w:rPr>
          <w:sz w:val="26"/>
          <w:szCs w:val="26"/>
        </w:rPr>
        <w:t>, n</w:t>
      </w:r>
      <w:r w:rsidRPr="00156A88">
        <w:rPr>
          <w:sz w:val="26"/>
          <w:szCs w:val="26"/>
        </w:rPr>
        <w:t>ếu hàng hóa không đạt thì Chủ đầu tư sẽ lập biên bản và thông báo cho Nhà thầu để tiến hành kiểm tra và có biện pháp giải quyết. Sau 03 ngày làm việc kể từ ngày nhận được thông báo, Nhà thầu không có ý kiến thì xem như đã chấp nhận những nội dung theo biên bản đã thông báo.</w:t>
      </w:r>
    </w:p>
    <w:sectPr w:rsidR="000B5732" w:rsidRPr="000B5732" w:rsidSect="00301813">
      <w:headerReference w:type="default" r:id="rId16"/>
      <w:footerReference w:type="first" r:id="rId17"/>
      <w:pgSz w:w="11907" w:h="16839" w:code="9"/>
      <w:pgMar w:top="900" w:right="927" w:bottom="709" w:left="1260" w:header="720" w:footer="34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D75" w:rsidRDefault="00846D75">
      <w:r>
        <w:separator/>
      </w:r>
    </w:p>
  </w:endnote>
  <w:endnote w:type="continuationSeparator" w:id="0">
    <w:p w:rsidR="00846D75" w:rsidRDefault="0084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il"/>
        <w:left w:val="nil"/>
        <w:bottom w:val="nil"/>
        <w:right w:val="nil"/>
        <w:insideH w:val="nil"/>
        <w:insideV w:val="nil"/>
      </w:tblBorders>
      <w:tblLayout w:type="fixed"/>
      <w:tblLook w:val="04A0" w:firstRow="1" w:lastRow="0" w:firstColumn="1" w:lastColumn="0" w:noHBand="0" w:noVBand="1"/>
    </w:tblPr>
    <w:tblGrid>
      <w:gridCol w:w="2000"/>
    </w:tblGrid>
    <w:tr w:rsidR="002D1F95">
      <w:tc>
        <w:tcPr>
          <w:tcW w:w="2000" w:type="dxa"/>
        </w:tcPr>
        <w:p w:rsidR="002D1F95" w:rsidRDefault="0021264E">
          <w:pPr>
            <w:jc w:val="center"/>
          </w:pPr>
          <w:sdt>
            <w:sdtPr>
              <w:id w:val="2094046260"/>
              <w:lock w:val="sdtContentLocked"/>
              <w:picture/>
            </w:sdtPr>
            <w:sdtEndPr/>
            <w:sdtContent>
              <w:r w:rsidR="002D1F95">
                <w:rPr>
                  <w:noProof/>
                </w:rPr>
                <w:drawing>
                  <wp:inline distT="0" distB="0" distL="0" distR="0">
                    <wp:extent cx="466790" cy="466790"/>
                    <wp:effectExtent l="0" t="0" r="0" b="0"/>
                    <wp:docPr id="5556" name="Picture 555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cstate="print"/>
                            <a:stretch>
                              <a:fillRect/>
                            </a:stretch>
                          </pic:blipFill>
                          <pic:spPr>
                            <a:xfrm>
                              <a:off x="0" y="0"/>
                              <a:ext cx="466790" cy="466790"/>
                            </a:xfrm>
                            <a:prstGeom prst="rect">
                              <a:avLst/>
                            </a:prstGeom>
                          </pic:spPr>
                        </pic:pic>
                      </a:graphicData>
                    </a:graphic>
                  </wp:inline>
                </w:drawing>
              </w:r>
            </w:sdtContent>
          </w:sdt>
          <w:r w:rsidR="002D1F95">
            <w:br/>
          </w:r>
          <w:r w:rsidR="002D1F95">
            <w:rPr>
              <w:sz w:val="16"/>
              <w:szCs w:val="16"/>
            </w:rPr>
            <w:t>BM: QĐĐT.01(1)</w:t>
          </w: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D75" w:rsidRDefault="00846D75">
      <w:r>
        <w:separator/>
      </w:r>
    </w:p>
  </w:footnote>
  <w:footnote w:type="continuationSeparator" w:id="0">
    <w:p w:rsidR="00846D75" w:rsidRDefault="00846D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889915"/>
      <w:docPartObj>
        <w:docPartGallery w:val="Page Numbers (Top of Page)"/>
        <w:docPartUnique/>
      </w:docPartObj>
    </w:sdtPr>
    <w:sdtEndPr/>
    <w:sdtContent>
      <w:p w:rsidR="002D1F95" w:rsidRDefault="002D1F95">
        <w:pPr>
          <w:pStyle w:val="Header"/>
          <w:jc w:val="center"/>
          <w:rPr>
            <w:sz w:val="26"/>
            <w:szCs w:val="26"/>
          </w:rPr>
        </w:pPr>
        <w:r>
          <w:rPr>
            <w:sz w:val="26"/>
            <w:szCs w:val="26"/>
          </w:rPr>
          <w:fldChar w:fldCharType="begin"/>
        </w:r>
        <w:r>
          <w:rPr>
            <w:sz w:val="26"/>
            <w:szCs w:val="26"/>
          </w:rPr>
          <w:instrText xml:space="preserve">PAGE \* MERGEFORMAT </w:instrText>
        </w:r>
        <w:r>
          <w:rPr>
            <w:sz w:val="26"/>
            <w:szCs w:val="26"/>
          </w:rPr>
          <w:fldChar w:fldCharType="separate"/>
        </w:r>
        <w:r w:rsidR="0021264E">
          <w:rPr>
            <w:noProof/>
            <w:sz w:val="26"/>
            <w:szCs w:val="26"/>
          </w:rPr>
          <w:t>6</w:t>
        </w:r>
        <w:r>
          <w:rPr>
            <w:sz w:val="26"/>
            <w:szCs w:val="26"/>
          </w:rPr>
          <w:fldChar w:fldCharType="end"/>
        </w:r>
      </w:p>
    </w:sdtContent>
  </w:sdt>
  <w:p w:rsidR="002D1F95" w:rsidRDefault="002D1F9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3A3A04"/>
    <w:multiLevelType w:val="hybridMultilevel"/>
    <w:tmpl w:val="A3E649CC"/>
    <w:lvl w:ilvl="0" w:tplc="47C85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973F4B"/>
    <w:multiLevelType w:val="hybridMultilevel"/>
    <w:tmpl w:val="6EF2A3F8"/>
    <w:lvl w:ilvl="0" w:tplc="FEE0835C">
      <w:start w:val="1"/>
      <w:numFmt w:val="bullet"/>
      <w:lvlText w:val="‐"/>
      <w:lvlJc w:val="left"/>
      <w:pPr>
        <w:ind w:left="1350" w:hanging="360"/>
      </w:pPr>
      <w:rPr>
        <w:rFonts w:ascii="Times New Roman" w:hAnsi="Times New Roman" w:cs="Times New Roman" w:hint="default"/>
        <w:b/>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06772F7B"/>
    <w:multiLevelType w:val="hybridMultilevel"/>
    <w:tmpl w:val="AB1CCD9E"/>
    <w:lvl w:ilvl="0" w:tplc="57E67486">
      <w:start w:val="1"/>
      <w:numFmt w:val="decimal"/>
      <w:suff w:val="nothing"/>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D2516"/>
    <w:multiLevelType w:val="hybridMultilevel"/>
    <w:tmpl w:val="6204BFAC"/>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841C1"/>
    <w:multiLevelType w:val="hybridMultilevel"/>
    <w:tmpl w:val="3EEA1CA0"/>
    <w:lvl w:ilvl="0" w:tplc="828A5D30">
      <w:start w:val="1"/>
      <w:numFmt w:val="lowerLetter"/>
      <w:lvlText w:val="%1."/>
      <w:lvlJc w:val="left"/>
      <w:pPr>
        <w:ind w:left="1350" w:hanging="360"/>
      </w:pPr>
      <w:rPr>
        <w:rFonts w:hint="default"/>
        <w:b w:val="0"/>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15:restartNumberingAfterBreak="0">
    <w:nsid w:val="1DC8445D"/>
    <w:multiLevelType w:val="hybridMultilevel"/>
    <w:tmpl w:val="7FE852B8"/>
    <w:lvl w:ilvl="0" w:tplc="9C40A9E6">
      <w:start w:val="1"/>
      <w:numFmt w:val="bullet"/>
      <w:suff w:val="space"/>
      <w:lvlText w:val="+"/>
      <w:lvlJc w:val="left"/>
      <w:pPr>
        <w:ind w:left="1260" w:hanging="360"/>
      </w:pPr>
      <w:rPr>
        <w:rFonts w:ascii="Courier New" w:hAnsi="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D87656"/>
    <w:multiLevelType w:val="hybridMultilevel"/>
    <w:tmpl w:val="33104E90"/>
    <w:lvl w:ilvl="0" w:tplc="EC9846DE">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A4935"/>
    <w:multiLevelType w:val="hybridMultilevel"/>
    <w:tmpl w:val="4B1021D8"/>
    <w:lvl w:ilvl="0" w:tplc="651AF986">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7C283B"/>
    <w:multiLevelType w:val="hybridMultilevel"/>
    <w:tmpl w:val="4BC66F7C"/>
    <w:lvl w:ilvl="0" w:tplc="04090019">
      <w:start w:val="1"/>
      <w:numFmt w:val="lowerLetter"/>
      <w:lvlText w:val="%1."/>
      <w:lvlJc w:val="left"/>
      <w:pPr>
        <w:ind w:left="1350" w:hanging="360"/>
      </w:pPr>
      <w:rPr>
        <w:rFonts w:hint="default"/>
        <w:b w:val="0"/>
        <w:color w:val="000000" w:themeColor="text1"/>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2A1F1868"/>
    <w:multiLevelType w:val="hybridMultilevel"/>
    <w:tmpl w:val="4BC66F7C"/>
    <w:lvl w:ilvl="0" w:tplc="04090019">
      <w:start w:val="1"/>
      <w:numFmt w:val="lowerLetter"/>
      <w:lvlText w:val="%1."/>
      <w:lvlJc w:val="left"/>
      <w:pPr>
        <w:ind w:left="1350" w:hanging="360"/>
      </w:pPr>
      <w:rPr>
        <w:rFonts w:hint="default"/>
        <w:b w:val="0"/>
        <w:color w:val="000000" w:themeColor="text1"/>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2EC21263"/>
    <w:multiLevelType w:val="hybridMultilevel"/>
    <w:tmpl w:val="320C6EB6"/>
    <w:lvl w:ilvl="0" w:tplc="04090019">
      <w:start w:val="1"/>
      <w:numFmt w:val="lowerLetter"/>
      <w:lvlText w:val="%1."/>
      <w:lvlJc w:val="left"/>
      <w:pPr>
        <w:ind w:left="1350" w:hanging="360"/>
      </w:pPr>
      <w:rPr>
        <w:rFonts w:hint="default"/>
        <w:b w:val="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338A71EB"/>
    <w:multiLevelType w:val="hybridMultilevel"/>
    <w:tmpl w:val="BC4C264E"/>
    <w:lvl w:ilvl="0" w:tplc="3BD6F154">
      <w:start w:val="1"/>
      <w:numFmt w:val="decimal"/>
      <w:suff w:val="nothing"/>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A85FCF"/>
    <w:multiLevelType w:val="hybridMultilevel"/>
    <w:tmpl w:val="96F84A00"/>
    <w:lvl w:ilvl="0" w:tplc="3A04220A">
      <w:start w:val="1"/>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B5967"/>
    <w:multiLevelType w:val="hybridMultilevel"/>
    <w:tmpl w:val="5A085272"/>
    <w:lvl w:ilvl="0" w:tplc="4AA87F06">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84773AD"/>
    <w:multiLevelType w:val="hybridMultilevel"/>
    <w:tmpl w:val="C2523E0A"/>
    <w:lvl w:ilvl="0" w:tplc="0409000F">
      <w:start w:val="1"/>
      <w:numFmt w:val="decimal"/>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15:restartNumberingAfterBreak="0">
    <w:nsid w:val="5908545F"/>
    <w:multiLevelType w:val="hybridMultilevel"/>
    <w:tmpl w:val="531016E4"/>
    <w:lvl w:ilvl="0" w:tplc="6C8C901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91158"/>
    <w:multiLevelType w:val="hybridMultilevel"/>
    <w:tmpl w:val="320C6EB6"/>
    <w:lvl w:ilvl="0" w:tplc="04090019">
      <w:start w:val="1"/>
      <w:numFmt w:val="lowerLetter"/>
      <w:lvlText w:val="%1."/>
      <w:lvlJc w:val="left"/>
      <w:pPr>
        <w:ind w:left="1350" w:hanging="360"/>
      </w:pPr>
      <w:rPr>
        <w:rFonts w:hint="default"/>
        <w:b w:val="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5AD01CDA"/>
    <w:multiLevelType w:val="multilevel"/>
    <w:tmpl w:val="9A2C211C"/>
    <w:lvl w:ilvl="0">
      <w:start w:val="1"/>
      <w:numFmt w:val="decimal"/>
      <w:lvlText w:val="%1."/>
      <w:lvlJc w:val="left"/>
      <w:pPr>
        <w:ind w:left="720" w:hanging="360"/>
      </w:pPr>
      <w:rPr>
        <w:rFonts w:hint="default"/>
        <w:b/>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5C1C585E"/>
    <w:multiLevelType w:val="hybridMultilevel"/>
    <w:tmpl w:val="5F5CC79C"/>
    <w:lvl w:ilvl="0" w:tplc="45900CA0">
      <w:numFmt w:val="bullet"/>
      <w:lvlText w:val="-"/>
      <w:lvlJc w:val="left"/>
      <w:pPr>
        <w:ind w:left="1080" w:hanging="360"/>
      </w:pPr>
      <w:rPr>
        <w:rFonts w:ascii="Times New Roman" w:eastAsia="Times New Roman" w:hAnsi="Times New Roman" w:cs="Times New Roman" w:hint="default"/>
        <w:b/>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E0D73CA"/>
    <w:multiLevelType w:val="hybridMultilevel"/>
    <w:tmpl w:val="6ECAD996"/>
    <w:lvl w:ilvl="0" w:tplc="F490FCA2">
      <w:start w:val="1"/>
      <w:numFmt w:val="bullet"/>
      <w:lvlText w:val=""/>
      <w:lvlJc w:val="left"/>
      <w:pPr>
        <w:ind w:left="1350" w:hanging="360"/>
      </w:pPr>
      <w:rPr>
        <w:rFonts w:ascii="Symbol" w:hAnsi="Symbol" w:hint="default"/>
        <w:b w:val="0"/>
        <w:color w:val="auto"/>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31D2DFE"/>
    <w:multiLevelType w:val="multilevel"/>
    <w:tmpl w:val="45424F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1779FB"/>
    <w:multiLevelType w:val="hybridMultilevel"/>
    <w:tmpl w:val="19EA9CFC"/>
    <w:lvl w:ilvl="0" w:tplc="0BECBAE0">
      <w:start w:val="1"/>
      <w:numFmt w:val="bullet"/>
      <w:lvlText w:val="‐"/>
      <w:lvlJc w:val="left"/>
      <w:pPr>
        <w:ind w:left="1571" w:hanging="360"/>
      </w:pPr>
      <w:rPr>
        <w:rFonts w:ascii="Times New Roman" w:hAnsi="Times New Roman" w:cs="Times New Roman" w:hint="default"/>
        <w:b/>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7E0B3E9C"/>
    <w:multiLevelType w:val="hybridMultilevel"/>
    <w:tmpl w:val="4BC66F7C"/>
    <w:lvl w:ilvl="0" w:tplc="04090019">
      <w:start w:val="1"/>
      <w:numFmt w:val="lowerLetter"/>
      <w:lvlText w:val="%1."/>
      <w:lvlJc w:val="left"/>
      <w:pPr>
        <w:ind w:left="1350" w:hanging="360"/>
      </w:pPr>
      <w:rPr>
        <w:rFonts w:hint="default"/>
        <w:b w:val="0"/>
        <w:color w:val="000000" w:themeColor="text1"/>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2"/>
  </w:num>
  <w:num w:numId="2">
    <w:abstractNumId w:val="20"/>
  </w:num>
  <w:num w:numId="3">
    <w:abstractNumId w:val="9"/>
  </w:num>
  <w:num w:numId="4">
    <w:abstractNumId w:val="15"/>
  </w:num>
  <w:num w:numId="5">
    <w:abstractNumId w:val="1"/>
  </w:num>
  <w:num w:numId="6">
    <w:abstractNumId w:val="11"/>
  </w:num>
  <w:num w:numId="7">
    <w:abstractNumId w:val="5"/>
  </w:num>
  <w:num w:numId="8">
    <w:abstractNumId w:val="22"/>
  </w:num>
  <w:num w:numId="9">
    <w:abstractNumId w:val="13"/>
  </w:num>
  <w:num w:numId="10">
    <w:abstractNumId w:val="19"/>
  </w:num>
  <w:num w:numId="11">
    <w:abstractNumId w:val="16"/>
  </w:num>
  <w:num w:numId="12">
    <w:abstractNumId w:val="0"/>
  </w:num>
  <w:num w:numId="13">
    <w:abstractNumId w:val="7"/>
  </w:num>
  <w:num w:numId="14">
    <w:abstractNumId w:val="17"/>
  </w:num>
  <w:num w:numId="15">
    <w:abstractNumId w:val="8"/>
  </w:num>
  <w:num w:numId="16">
    <w:abstractNumId w:val="18"/>
  </w:num>
  <w:num w:numId="17">
    <w:abstractNumId w:val="4"/>
  </w:num>
  <w:num w:numId="18">
    <w:abstractNumId w:val="14"/>
  </w:num>
  <w:num w:numId="19">
    <w:abstractNumId w:val="21"/>
  </w:num>
  <w:num w:numId="20">
    <w:abstractNumId w:val="10"/>
  </w:num>
  <w:num w:numId="21">
    <w:abstractNumId w:val="23"/>
  </w:num>
  <w:num w:numId="22">
    <w:abstractNumId w:val="12"/>
  </w:num>
  <w:num w:numId="23">
    <w:abstractNumId w:val="6"/>
  </w:num>
  <w:num w:numId="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5DA"/>
    <w:rsid w:val="00014340"/>
    <w:rsid w:val="00023125"/>
    <w:rsid w:val="00024F1C"/>
    <w:rsid w:val="00025D95"/>
    <w:rsid w:val="00025F26"/>
    <w:rsid w:val="00026264"/>
    <w:rsid w:val="0002732A"/>
    <w:rsid w:val="00037221"/>
    <w:rsid w:val="00044E5E"/>
    <w:rsid w:val="00053E41"/>
    <w:rsid w:val="00055785"/>
    <w:rsid w:val="00072109"/>
    <w:rsid w:val="0007672E"/>
    <w:rsid w:val="00081AA6"/>
    <w:rsid w:val="000823C6"/>
    <w:rsid w:val="000833B1"/>
    <w:rsid w:val="0008449C"/>
    <w:rsid w:val="00085D15"/>
    <w:rsid w:val="00085E8C"/>
    <w:rsid w:val="00086834"/>
    <w:rsid w:val="00087870"/>
    <w:rsid w:val="000904F5"/>
    <w:rsid w:val="000917E7"/>
    <w:rsid w:val="000A2E2C"/>
    <w:rsid w:val="000A5299"/>
    <w:rsid w:val="000B1C16"/>
    <w:rsid w:val="000B5732"/>
    <w:rsid w:val="000B7F05"/>
    <w:rsid w:val="000D4156"/>
    <w:rsid w:val="000D536D"/>
    <w:rsid w:val="000D55E7"/>
    <w:rsid w:val="000D6D51"/>
    <w:rsid w:val="000E265F"/>
    <w:rsid w:val="000E5348"/>
    <w:rsid w:val="000F127F"/>
    <w:rsid w:val="000F3640"/>
    <w:rsid w:val="000F7792"/>
    <w:rsid w:val="00102004"/>
    <w:rsid w:val="001036C6"/>
    <w:rsid w:val="00107932"/>
    <w:rsid w:val="00115A99"/>
    <w:rsid w:val="001248CE"/>
    <w:rsid w:val="00127C58"/>
    <w:rsid w:val="00130135"/>
    <w:rsid w:val="001348A8"/>
    <w:rsid w:val="00136314"/>
    <w:rsid w:val="0014419F"/>
    <w:rsid w:val="00150339"/>
    <w:rsid w:val="001619B6"/>
    <w:rsid w:val="00167C23"/>
    <w:rsid w:val="001712B4"/>
    <w:rsid w:val="001719AC"/>
    <w:rsid w:val="00174A57"/>
    <w:rsid w:val="0017697B"/>
    <w:rsid w:val="00176C1F"/>
    <w:rsid w:val="00176F6D"/>
    <w:rsid w:val="00180F6F"/>
    <w:rsid w:val="00184E84"/>
    <w:rsid w:val="00195E8A"/>
    <w:rsid w:val="001A4644"/>
    <w:rsid w:val="001A7016"/>
    <w:rsid w:val="001B73FD"/>
    <w:rsid w:val="001B7634"/>
    <w:rsid w:val="001C1E8F"/>
    <w:rsid w:val="001C2F09"/>
    <w:rsid w:val="001C37E5"/>
    <w:rsid w:val="001C65B6"/>
    <w:rsid w:val="001C75E5"/>
    <w:rsid w:val="001C79AD"/>
    <w:rsid w:val="001D11A7"/>
    <w:rsid w:val="001D42A6"/>
    <w:rsid w:val="001D5985"/>
    <w:rsid w:val="001D660E"/>
    <w:rsid w:val="001D67DB"/>
    <w:rsid w:val="001E5145"/>
    <w:rsid w:val="001F2E06"/>
    <w:rsid w:val="001F6DF1"/>
    <w:rsid w:val="0020626F"/>
    <w:rsid w:val="002071AA"/>
    <w:rsid w:val="00207683"/>
    <w:rsid w:val="002077A7"/>
    <w:rsid w:val="00210BE4"/>
    <w:rsid w:val="00210E8E"/>
    <w:rsid w:val="0021264E"/>
    <w:rsid w:val="002153A4"/>
    <w:rsid w:val="002153DB"/>
    <w:rsid w:val="002173E1"/>
    <w:rsid w:val="002232AB"/>
    <w:rsid w:val="0023473C"/>
    <w:rsid w:val="00237709"/>
    <w:rsid w:val="002411A8"/>
    <w:rsid w:val="002419BA"/>
    <w:rsid w:val="00244494"/>
    <w:rsid w:val="002478FB"/>
    <w:rsid w:val="002512F3"/>
    <w:rsid w:val="00252FCA"/>
    <w:rsid w:val="002546D5"/>
    <w:rsid w:val="00255D33"/>
    <w:rsid w:val="00266A7F"/>
    <w:rsid w:val="00270105"/>
    <w:rsid w:val="00273204"/>
    <w:rsid w:val="00276287"/>
    <w:rsid w:val="00276577"/>
    <w:rsid w:val="002864A6"/>
    <w:rsid w:val="00287B9F"/>
    <w:rsid w:val="00296236"/>
    <w:rsid w:val="002A032B"/>
    <w:rsid w:val="002A111E"/>
    <w:rsid w:val="002B0492"/>
    <w:rsid w:val="002B0DEE"/>
    <w:rsid w:val="002B6274"/>
    <w:rsid w:val="002C0CF0"/>
    <w:rsid w:val="002D1F95"/>
    <w:rsid w:val="002D2EAB"/>
    <w:rsid w:val="002D60F6"/>
    <w:rsid w:val="002D71FB"/>
    <w:rsid w:val="002E2349"/>
    <w:rsid w:val="002F3FD3"/>
    <w:rsid w:val="002F5C65"/>
    <w:rsid w:val="00301813"/>
    <w:rsid w:val="00301A91"/>
    <w:rsid w:val="003022D7"/>
    <w:rsid w:val="0030323C"/>
    <w:rsid w:val="003037D3"/>
    <w:rsid w:val="00311F0B"/>
    <w:rsid w:val="00312922"/>
    <w:rsid w:val="00314ABF"/>
    <w:rsid w:val="00321B6E"/>
    <w:rsid w:val="00331646"/>
    <w:rsid w:val="00332611"/>
    <w:rsid w:val="003353CB"/>
    <w:rsid w:val="00335D98"/>
    <w:rsid w:val="00336591"/>
    <w:rsid w:val="0033699A"/>
    <w:rsid w:val="0035167E"/>
    <w:rsid w:val="003706E3"/>
    <w:rsid w:val="00371664"/>
    <w:rsid w:val="00377F22"/>
    <w:rsid w:val="00380120"/>
    <w:rsid w:val="00381820"/>
    <w:rsid w:val="003827FE"/>
    <w:rsid w:val="003835CC"/>
    <w:rsid w:val="00384A2F"/>
    <w:rsid w:val="003864AC"/>
    <w:rsid w:val="00391C0A"/>
    <w:rsid w:val="00391FD8"/>
    <w:rsid w:val="00393002"/>
    <w:rsid w:val="003936EE"/>
    <w:rsid w:val="00394C64"/>
    <w:rsid w:val="003A2257"/>
    <w:rsid w:val="003A28B8"/>
    <w:rsid w:val="003A55A9"/>
    <w:rsid w:val="003A5AE4"/>
    <w:rsid w:val="003A7F44"/>
    <w:rsid w:val="003B6B93"/>
    <w:rsid w:val="003C4B2E"/>
    <w:rsid w:val="003D500C"/>
    <w:rsid w:val="003D6E10"/>
    <w:rsid w:val="003E06FF"/>
    <w:rsid w:val="003E0B4E"/>
    <w:rsid w:val="003E21BA"/>
    <w:rsid w:val="003E7175"/>
    <w:rsid w:val="003E7BBA"/>
    <w:rsid w:val="003F4682"/>
    <w:rsid w:val="00401488"/>
    <w:rsid w:val="004017B8"/>
    <w:rsid w:val="0040490E"/>
    <w:rsid w:val="00404B59"/>
    <w:rsid w:val="00406B81"/>
    <w:rsid w:val="00410412"/>
    <w:rsid w:val="00410EDE"/>
    <w:rsid w:val="004122DD"/>
    <w:rsid w:val="004156EC"/>
    <w:rsid w:val="00421501"/>
    <w:rsid w:val="00425189"/>
    <w:rsid w:val="00425737"/>
    <w:rsid w:val="00430C9E"/>
    <w:rsid w:val="004439F1"/>
    <w:rsid w:val="00446EFF"/>
    <w:rsid w:val="0045114B"/>
    <w:rsid w:val="00455C9C"/>
    <w:rsid w:val="0046733F"/>
    <w:rsid w:val="0047127D"/>
    <w:rsid w:val="00471CED"/>
    <w:rsid w:val="00473694"/>
    <w:rsid w:val="00475D9D"/>
    <w:rsid w:val="004860CD"/>
    <w:rsid w:val="00487FD7"/>
    <w:rsid w:val="004977BE"/>
    <w:rsid w:val="004A57AC"/>
    <w:rsid w:val="004A60E1"/>
    <w:rsid w:val="004B3D6B"/>
    <w:rsid w:val="004B51B5"/>
    <w:rsid w:val="004B5A02"/>
    <w:rsid w:val="004B7E22"/>
    <w:rsid w:val="004D2E59"/>
    <w:rsid w:val="004D3D60"/>
    <w:rsid w:val="004D6C9C"/>
    <w:rsid w:val="004D7B03"/>
    <w:rsid w:val="004E0C7E"/>
    <w:rsid w:val="004F55BE"/>
    <w:rsid w:val="005056EE"/>
    <w:rsid w:val="00510082"/>
    <w:rsid w:val="00510215"/>
    <w:rsid w:val="00510C21"/>
    <w:rsid w:val="00520060"/>
    <w:rsid w:val="00522A3E"/>
    <w:rsid w:val="00524403"/>
    <w:rsid w:val="00527C13"/>
    <w:rsid w:val="00530057"/>
    <w:rsid w:val="00533108"/>
    <w:rsid w:val="00534CB5"/>
    <w:rsid w:val="00534FE8"/>
    <w:rsid w:val="00535F86"/>
    <w:rsid w:val="00541FB4"/>
    <w:rsid w:val="005455F2"/>
    <w:rsid w:val="00547F7F"/>
    <w:rsid w:val="00575708"/>
    <w:rsid w:val="00575A6D"/>
    <w:rsid w:val="00577850"/>
    <w:rsid w:val="00582570"/>
    <w:rsid w:val="00583BBC"/>
    <w:rsid w:val="0058455E"/>
    <w:rsid w:val="00592F17"/>
    <w:rsid w:val="00594E58"/>
    <w:rsid w:val="005A0F38"/>
    <w:rsid w:val="005A49F9"/>
    <w:rsid w:val="005A69D0"/>
    <w:rsid w:val="005B27F6"/>
    <w:rsid w:val="005B2ABA"/>
    <w:rsid w:val="005B5C62"/>
    <w:rsid w:val="005C2F70"/>
    <w:rsid w:val="005C4CAC"/>
    <w:rsid w:val="005C6C80"/>
    <w:rsid w:val="005D1904"/>
    <w:rsid w:val="005D4E5D"/>
    <w:rsid w:val="005D69A9"/>
    <w:rsid w:val="005E5C8F"/>
    <w:rsid w:val="005E7B21"/>
    <w:rsid w:val="005F037A"/>
    <w:rsid w:val="005F44FD"/>
    <w:rsid w:val="005F67BC"/>
    <w:rsid w:val="00607508"/>
    <w:rsid w:val="00611B68"/>
    <w:rsid w:val="00611BBB"/>
    <w:rsid w:val="00617C9B"/>
    <w:rsid w:val="00617D92"/>
    <w:rsid w:val="006360A4"/>
    <w:rsid w:val="0063711C"/>
    <w:rsid w:val="0063780C"/>
    <w:rsid w:val="00650515"/>
    <w:rsid w:val="00651908"/>
    <w:rsid w:val="00653859"/>
    <w:rsid w:val="00655707"/>
    <w:rsid w:val="006559D2"/>
    <w:rsid w:val="00673AD0"/>
    <w:rsid w:val="00673BD9"/>
    <w:rsid w:val="00674466"/>
    <w:rsid w:val="00675BF5"/>
    <w:rsid w:val="0068010A"/>
    <w:rsid w:val="0068474A"/>
    <w:rsid w:val="00684EE4"/>
    <w:rsid w:val="0068643D"/>
    <w:rsid w:val="00686FA4"/>
    <w:rsid w:val="00690CB4"/>
    <w:rsid w:val="00697BDE"/>
    <w:rsid w:val="006A59A0"/>
    <w:rsid w:val="006A623F"/>
    <w:rsid w:val="006B1763"/>
    <w:rsid w:val="006B7DC6"/>
    <w:rsid w:val="006C00DC"/>
    <w:rsid w:val="006C4E4C"/>
    <w:rsid w:val="006D4923"/>
    <w:rsid w:val="006D4E64"/>
    <w:rsid w:val="006D67A6"/>
    <w:rsid w:val="006E5A27"/>
    <w:rsid w:val="006F41CC"/>
    <w:rsid w:val="006F5D85"/>
    <w:rsid w:val="00701ABA"/>
    <w:rsid w:val="0071240A"/>
    <w:rsid w:val="00712B5D"/>
    <w:rsid w:val="00717802"/>
    <w:rsid w:val="00721E47"/>
    <w:rsid w:val="007230CC"/>
    <w:rsid w:val="00725DD8"/>
    <w:rsid w:val="00734578"/>
    <w:rsid w:val="007357C7"/>
    <w:rsid w:val="00737C6F"/>
    <w:rsid w:val="007471DB"/>
    <w:rsid w:val="00751C21"/>
    <w:rsid w:val="007552CE"/>
    <w:rsid w:val="00763DF7"/>
    <w:rsid w:val="0076630D"/>
    <w:rsid w:val="00772AB1"/>
    <w:rsid w:val="00776719"/>
    <w:rsid w:val="00783830"/>
    <w:rsid w:val="00785A51"/>
    <w:rsid w:val="007A4415"/>
    <w:rsid w:val="007B7FD7"/>
    <w:rsid w:val="007C310C"/>
    <w:rsid w:val="007C35C7"/>
    <w:rsid w:val="007C6AF1"/>
    <w:rsid w:val="007C7660"/>
    <w:rsid w:val="007D0500"/>
    <w:rsid w:val="007D1129"/>
    <w:rsid w:val="007D27D3"/>
    <w:rsid w:val="007D584A"/>
    <w:rsid w:val="007D786A"/>
    <w:rsid w:val="007E552C"/>
    <w:rsid w:val="007F023A"/>
    <w:rsid w:val="007F15B8"/>
    <w:rsid w:val="007F211F"/>
    <w:rsid w:val="00805177"/>
    <w:rsid w:val="00805233"/>
    <w:rsid w:val="00805C98"/>
    <w:rsid w:val="00807086"/>
    <w:rsid w:val="00807EC6"/>
    <w:rsid w:val="008135C3"/>
    <w:rsid w:val="00821D50"/>
    <w:rsid w:val="00823B9F"/>
    <w:rsid w:val="00825546"/>
    <w:rsid w:val="00825A0A"/>
    <w:rsid w:val="00825B0F"/>
    <w:rsid w:val="0082625A"/>
    <w:rsid w:val="008357A1"/>
    <w:rsid w:val="00840DAA"/>
    <w:rsid w:val="00846B44"/>
    <w:rsid w:val="00846D75"/>
    <w:rsid w:val="0084762C"/>
    <w:rsid w:val="00852FB9"/>
    <w:rsid w:val="00861C42"/>
    <w:rsid w:val="00874C18"/>
    <w:rsid w:val="00875BD8"/>
    <w:rsid w:val="008828DE"/>
    <w:rsid w:val="00891380"/>
    <w:rsid w:val="00894624"/>
    <w:rsid w:val="008A43B0"/>
    <w:rsid w:val="008A516C"/>
    <w:rsid w:val="008A699C"/>
    <w:rsid w:val="008A6D2D"/>
    <w:rsid w:val="008A73DF"/>
    <w:rsid w:val="008B68F2"/>
    <w:rsid w:val="008C306A"/>
    <w:rsid w:val="008C4D68"/>
    <w:rsid w:val="008C74E8"/>
    <w:rsid w:val="008D2179"/>
    <w:rsid w:val="008D7B22"/>
    <w:rsid w:val="008E0151"/>
    <w:rsid w:val="008E3C39"/>
    <w:rsid w:val="00907B25"/>
    <w:rsid w:val="00910676"/>
    <w:rsid w:val="00911452"/>
    <w:rsid w:val="009117A4"/>
    <w:rsid w:val="00913DDB"/>
    <w:rsid w:val="00913E7E"/>
    <w:rsid w:val="009216E0"/>
    <w:rsid w:val="009309EF"/>
    <w:rsid w:val="00930D0A"/>
    <w:rsid w:val="0093341E"/>
    <w:rsid w:val="00934223"/>
    <w:rsid w:val="00942AC9"/>
    <w:rsid w:val="00942C35"/>
    <w:rsid w:val="0094699B"/>
    <w:rsid w:val="009563A1"/>
    <w:rsid w:val="00964953"/>
    <w:rsid w:val="009679AB"/>
    <w:rsid w:val="00970954"/>
    <w:rsid w:val="009735D9"/>
    <w:rsid w:val="0097478F"/>
    <w:rsid w:val="00976A85"/>
    <w:rsid w:val="009878D8"/>
    <w:rsid w:val="00995944"/>
    <w:rsid w:val="009A2AF9"/>
    <w:rsid w:val="009A49AA"/>
    <w:rsid w:val="009A65F9"/>
    <w:rsid w:val="009A6906"/>
    <w:rsid w:val="009A7D26"/>
    <w:rsid w:val="009B2F9F"/>
    <w:rsid w:val="009C0614"/>
    <w:rsid w:val="009C47CB"/>
    <w:rsid w:val="009C51D6"/>
    <w:rsid w:val="009D0AB2"/>
    <w:rsid w:val="009D41D6"/>
    <w:rsid w:val="009D46A2"/>
    <w:rsid w:val="009E1841"/>
    <w:rsid w:val="009F6637"/>
    <w:rsid w:val="009F7166"/>
    <w:rsid w:val="009F7FB0"/>
    <w:rsid w:val="00A232AB"/>
    <w:rsid w:val="00A2340F"/>
    <w:rsid w:val="00A2444F"/>
    <w:rsid w:val="00A27E74"/>
    <w:rsid w:val="00A30DD0"/>
    <w:rsid w:val="00A31CFF"/>
    <w:rsid w:val="00A31F36"/>
    <w:rsid w:val="00A340AD"/>
    <w:rsid w:val="00A40BAC"/>
    <w:rsid w:val="00A418B9"/>
    <w:rsid w:val="00A60714"/>
    <w:rsid w:val="00A620BB"/>
    <w:rsid w:val="00A6289E"/>
    <w:rsid w:val="00A64445"/>
    <w:rsid w:val="00A7279D"/>
    <w:rsid w:val="00A74082"/>
    <w:rsid w:val="00A80FBA"/>
    <w:rsid w:val="00A816E1"/>
    <w:rsid w:val="00A83A48"/>
    <w:rsid w:val="00A904E1"/>
    <w:rsid w:val="00A93273"/>
    <w:rsid w:val="00A9570E"/>
    <w:rsid w:val="00A9653B"/>
    <w:rsid w:val="00A97050"/>
    <w:rsid w:val="00AA42DF"/>
    <w:rsid w:val="00AB7DB0"/>
    <w:rsid w:val="00AC139C"/>
    <w:rsid w:val="00AC6CFC"/>
    <w:rsid w:val="00AE27AB"/>
    <w:rsid w:val="00AE6B64"/>
    <w:rsid w:val="00AE7145"/>
    <w:rsid w:val="00AF0005"/>
    <w:rsid w:val="00AF1B7C"/>
    <w:rsid w:val="00AF2A58"/>
    <w:rsid w:val="00AF37B6"/>
    <w:rsid w:val="00B00BF0"/>
    <w:rsid w:val="00B03127"/>
    <w:rsid w:val="00B038F9"/>
    <w:rsid w:val="00B055E5"/>
    <w:rsid w:val="00B11BDF"/>
    <w:rsid w:val="00B12D62"/>
    <w:rsid w:val="00B14FE7"/>
    <w:rsid w:val="00B2078F"/>
    <w:rsid w:val="00B20A4E"/>
    <w:rsid w:val="00B25DE4"/>
    <w:rsid w:val="00B30EBA"/>
    <w:rsid w:val="00B34C52"/>
    <w:rsid w:val="00B36B8A"/>
    <w:rsid w:val="00B3796A"/>
    <w:rsid w:val="00B5706D"/>
    <w:rsid w:val="00B60480"/>
    <w:rsid w:val="00B62037"/>
    <w:rsid w:val="00B64653"/>
    <w:rsid w:val="00B66A0B"/>
    <w:rsid w:val="00B66DC6"/>
    <w:rsid w:val="00B708BA"/>
    <w:rsid w:val="00B80C21"/>
    <w:rsid w:val="00B85D1B"/>
    <w:rsid w:val="00B92E1F"/>
    <w:rsid w:val="00B970CB"/>
    <w:rsid w:val="00BA2C0D"/>
    <w:rsid w:val="00BA2CBF"/>
    <w:rsid w:val="00BA3F54"/>
    <w:rsid w:val="00BA45A6"/>
    <w:rsid w:val="00BB44E6"/>
    <w:rsid w:val="00BC02BB"/>
    <w:rsid w:val="00BD0FFE"/>
    <w:rsid w:val="00BD103A"/>
    <w:rsid w:val="00BD534B"/>
    <w:rsid w:val="00BD6386"/>
    <w:rsid w:val="00BE68B9"/>
    <w:rsid w:val="00BF1FE3"/>
    <w:rsid w:val="00C10CB9"/>
    <w:rsid w:val="00C1128A"/>
    <w:rsid w:val="00C13391"/>
    <w:rsid w:val="00C273E8"/>
    <w:rsid w:val="00C27615"/>
    <w:rsid w:val="00C3166A"/>
    <w:rsid w:val="00C3331E"/>
    <w:rsid w:val="00C34FB0"/>
    <w:rsid w:val="00C36F53"/>
    <w:rsid w:val="00C41FD9"/>
    <w:rsid w:val="00C534B8"/>
    <w:rsid w:val="00C54800"/>
    <w:rsid w:val="00C650AF"/>
    <w:rsid w:val="00C67CA7"/>
    <w:rsid w:val="00C725DC"/>
    <w:rsid w:val="00C72DE3"/>
    <w:rsid w:val="00C81BF2"/>
    <w:rsid w:val="00C8541C"/>
    <w:rsid w:val="00C87355"/>
    <w:rsid w:val="00C912CA"/>
    <w:rsid w:val="00C95CED"/>
    <w:rsid w:val="00C96628"/>
    <w:rsid w:val="00CB1DD7"/>
    <w:rsid w:val="00CB34EA"/>
    <w:rsid w:val="00CB7C5E"/>
    <w:rsid w:val="00CC57DF"/>
    <w:rsid w:val="00CC64E7"/>
    <w:rsid w:val="00CD33EF"/>
    <w:rsid w:val="00CD4780"/>
    <w:rsid w:val="00CE0741"/>
    <w:rsid w:val="00CE1E5E"/>
    <w:rsid w:val="00CE4814"/>
    <w:rsid w:val="00CF0283"/>
    <w:rsid w:val="00CF2B97"/>
    <w:rsid w:val="00CF7531"/>
    <w:rsid w:val="00D013C4"/>
    <w:rsid w:val="00D02C71"/>
    <w:rsid w:val="00D076FE"/>
    <w:rsid w:val="00D12E0D"/>
    <w:rsid w:val="00D13901"/>
    <w:rsid w:val="00D16A0D"/>
    <w:rsid w:val="00D24CF2"/>
    <w:rsid w:val="00D25DE9"/>
    <w:rsid w:val="00D26DB7"/>
    <w:rsid w:val="00D301EC"/>
    <w:rsid w:val="00D36797"/>
    <w:rsid w:val="00D55A1A"/>
    <w:rsid w:val="00D642C9"/>
    <w:rsid w:val="00D70036"/>
    <w:rsid w:val="00D70B75"/>
    <w:rsid w:val="00D722A6"/>
    <w:rsid w:val="00D72740"/>
    <w:rsid w:val="00D73C7C"/>
    <w:rsid w:val="00D74C3D"/>
    <w:rsid w:val="00D842B2"/>
    <w:rsid w:val="00D8636C"/>
    <w:rsid w:val="00D87D7B"/>
    <w:rsid w:val="00DA1560"/>
    <w:rsid w:val="00DA4EDB"/>
    <w:rsid w:val="00DC44C3"/>
    <w:rsid w:val="00DC7F68"/>
    <w:rsid w:val="00DD0487"/>
    <w:rsid w:val="00DD2B8A"/>
    <w:rsid w:val="00DD5999"/>
    <w:rsid w:val="00DE0519"/>
    <w:rsid w:val="00DE4CF1"/>
    <w:rsid w:val="00DE6AF2"/>
    <w:rsid w:val="00DF0FCF"/>
    <w:rsid w:val="00DF16B3"/>
    <w:rsid w:val="00E10A17"/>
    <w:rsid w:val="00E12CCC"/>
    <w:rsid w:val="00E20A68"/>
    <w:rsid w:val="00E24847"/>
    <w:rsid w:val="00E30CC4"/>
    <w:rsid w:val="00E31F71"/>
    <w:rsid w:val="00E32F49"/>
    <w:rsid w:val="00E37B10"/>
    <w:rsid w:val="00E50D7B"/>
    <w:rsid w:val="00E51E14"/>
    <w:rsid w:val="00E54A7A"/>
    <w:rsid w:val="00E63DB4"/>
    <w:rsid w:val="00E72EB4"/>
    <w:rsid w:val="00E76A3E"/>
    <w:rsid w:val="00E76BEA"/>
    <w:rsid w:val="00E81B99"/>
    <w:rsid w:val="00E92B50"/>
    <w:rsid w:val="00E97085"/>
    <w:rsid w:val="00EA2C3C"/>
    <w:rsid w:val="00EA35DA"/>
    <w:rsid w:val="00EA4A87"/>
    <w:rsid w:val="00EC6661"/>
    <w:rsid w:val="00ED162A"/>
    <w:rsid w:val="00ED27E1"/>
    <w:rsid w:val="00ED6F68"/>
    <w:rsid w:val="00ED7D67"/>
    <w:rsid w:val="00EE014F"/>
    <w:rsid w:val="00EE0BE6"/>
    <w:rsid w:val="00EE1A87"/>
    <w:rsid w:val="00EE6048"/>
    <w:rsid w:val="00EE6205"/>
    <w:rsid w:val="00EE705A"/>
    <w:rsid w:val="00EF32FC"/>
    <w:rsid w:val="00EF6FC3"/>
    <w:rsid w:val="00F01F3C"/>
    <w:rsid w:val="00F0414B"/>
    <w:rsid w:val="00F0700B"/>
    <w:rsid w:val="00F079CF"/>
    <w:rsid w:val="00F16E94"/>
    <w:rsid w:val="00F17084"/>
    <w:rsid w:val="00F17304"/>
    <w:rsid w:val="00F204F7"/>
    <w:rsid w:val="00F2067E"/>
    <w:rsid w:val="00F207BE"/>
    <w:rsid w:val="00F24B09"/>
    <w:rsid w:val="00F2715C"/>
    <w:rsid w:val="00F32739"/>
    <w:rsid w:val="00F355F2"/>
    <w:rsid w:val="00F35F1C"/>
    <w:rsid w:val="00F36602"/>
    <w:rsid w:val="00F43276"/>
    <w:rsid w:val="00F44C4E"/>
    <w:rsid w:val="00F51BB0"/>
    <w:rsid w:val="00F56526"/>
    <w:rsid w:val="00F5740F"/>
    <w:rsid w:val="00F60891"/>
    <w:rsid w:val="00F63DAC"/>
    <w:rsid w:val="00F656AD"/>
    <w:rsid w:val="00F70E96"/>
    <w:rsid w:val="00F71828"/>
    <w:rsid w:val="00F73319"/>
    <w:rsid w:val="00F75722"/>
    <w:rsid w:val="00F763B2"/>
    <w:rsid w:val="00F90C9E"/>
    <w:rsid w:val="00F92E2A"/>
    <w:rsid w:val="00FA3BF3"/>
    <w:rsid w:val="00FB033E"/>
    <w:rsid w:val="00FB13F0"/>
    <w:rsid w:val="00FC05E8"/>
    <w:rsid w:val="00FC0C85"/>
    <w:rsid w:val="00FC48EF"/>
    <w:rsid w:val="00FC6FF8"/>
    <w:rsid w:val="00FD0123"/>
    <w:rsid w:val="00FD290B"/>
    <w:rsid w:val="00FF0BEE"/>
    <w:rsid w:val="00FF10B2"/>
    <w:rsid w:val="00FF4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82F4B4DE-02AE-4082-A915-DDE95279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894624"/>
    <w:pPr>
      <w:keepNext/>
      <w:jc w:val="center"/>
      <w:outlineLvl w:val="0"/>
    </w:pPr>
    <w:rPr>
      <w:rFonts w:ascii=".VnTimeH" w:hAnsi=".VnTimeH"/>
      <w:b/>
      <w:sz w:val="26"/>
      <w:szCs w:val="20"/>
    </w:rPr>
  </w:style>
  <w:style w:type="paragraph" w:styleId="Heading2">
    <w:name w:val="heading 2"/>
    <w:basedOn w:val="Normal"/>
    <w:next w:val="Normal"/>
    <w:link w:val="Heading2Char"/>
    <w:qFormat/>
    <w:rsid w:val="00894624"/>
    <w:pPr>
      <w:keepNext/>
      <w:spacing w:before="240" w:after="60"/>
      <w:outlineLvl w:val="1"/>
    </w:pPr>
    <w:rPr>
      <w:rFonts w:ascii="Cambria" w:hAnsi="Cambria"/>
      <w:b/>
      <w:bCs/>
      <w:i/>
      <w:sz w:val="28"/>
      <w:szCs w:val="28"/>
    </w:rPr>
  </w:style>
  <w:style w:type="paragraph" w:styleId="Heading3">
    <w:name w:val="heading 3"/>
    <w:basedOn w:val="Normal"/>
    <w:next w:val="Normal"/>
    <w:link w:val="Heading3Char"/>
    <w:qFormat/>
    <w:rsid w:val="00894624"/>
    <w:pPr>
      <w:keepNext/>
      <w:spacing w:after="120" w:line="300" w:lineRule="exact"/>
      <w:ind w:firstLine="720"/>
      <w:jc w:val="center"/>
      <w:outlineLvl w:val="2"/>
    </w:pPr>
    <w:rPr>
      <w:rFonts w:ascii=".VnTimeH" w:hAnsi=".VnTimeH"/>
      <w:b/>
      <w:bCs/>
      <w:color w:val="000000"/>
      <w:sz w:val="26"/>
      <w:szCs w:val="26"/>
      <w:lang w:val="nl-NL"/>
    </w:rPr>
  </w:style>
  <w:style w:type="paragraph" w:styleId="Heading6">
    <w:name w:val="heading 6"/>
    <w:basedOn w:val="Normal"/>
    <w:next w:val="Normal"/>
    <w:link w:val="Heading6Char"/>
    <w:qFormat/>
    <w:rsid w:val="00894624"/>
    <w:pPr>
      <w:keepNext/>
      <w:jc w:val="center"/>
      <w:outlineLvl w:val="5"/>
    </w:pPr>
    <w:rPr>
      <w:rFonts w:ascii=".VnTimeH" w:hAnsi=".VnTimeH"/>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bullet,List Paragraph 1,Citation List,본문(내용),List Paragraph (numbered (a)),Colorful List - Accent 11,Gạch đầu dòng,ko,ADB paragraph numbering,Numbered List Paragraph,numbered para,List Paragraph11,tieu de phu 1,Bullet para"/>
    <w:basedOn w:val="Normal"/>
    <w:link w:val="ListParagraphChar"/>
    <w:uiPriority w:val="34"/>
    <w:qFormat/>
    <w:pPr>
      <w:ind w:left="720"/>
      <w:contextualSpacing/>
    </w:pPr>
  </w:style>
  <w:style w:type="paragraph" w:styleId="BalloonText">
    <w:name w:val="Balloon Text"/>
    <w:basedOn w:val="Normal"/>
    <w:link w:val="BalloonTextChar"/>
    <w:uiPriority w:val="99"/>
    <w:unhideWhenUsed/>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eastAsia="Times New Roman" w:hAnsi="Segoe UI" w:cs="Segoe UI"/>
      <w:sz w:val="18"/>
      <w:szCs w:val="18"/>
    </w:rPr>
  </w:style>
  <w:style w:type="paragraph" w:styleId="Header">
    <w:name w:val="header"/>
    <w:basedOn w:val="Normal"/>
    <w:link w:val="HeaderChar"/>
    <w:uiPriority w:val="99"/>
    <w:unhideWhenUsed/>
    <w:qFormat/>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qFormat/>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FootnoteText">
    <w:name w:val="footnote text"/>
    <w:basedOn w:val="Normal"/>
    <w:link w:val="FootnoteTextChar"/>
    <w:unhideWhenUsed/>
    <w:qFormat/>
    <w:rPr>
      <w:sz w:val="20"/>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character" w:styleId="FootnoteReference">
    <w:name w:val="footnote reference"/>
    <w:basedOn w:val="DefaultParagraphFont"/>
    <w:unhideWhenUsed/>
    <w:rPr>
      <w:vertAlign w:val="superscript"/>
    </w:rPr>
  </w:style>
  <w:style w:type="character" w:styleId="EndnoteReference">
    <w:name w:val="endnote reference"/>
    <w:basedOn w:val="DefaultParagraphFont"/>
    <w:uiPriority w:val="99"/>
    <w:semiHidden/>
    <w:unhideWhenUsed/>
    <w:qFormat/>
    <w:rPr>
      <w:vertAlign w:val="superscript"/>
    </w:rPr>
  </w:style>
  <w:style w:type="table" w:styleId="TableGrid">
    <w:name w:val="Table Grid"/>
    <w:basedOn w:val="TableNormal"/>
    <w:uiPriority w:val="59"/>
    <w:qFormat/>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894624"/>
    <w:rPr>
      <w:rFonts w:ascii=".VnTimeH" w:eastAsia="Times New Roman" w:hAnsi=".VnTimeH"/>
      <w:b/>
      <w:sz w:val="26"/>
      <w:szCs w:val="20"/>
    </w:rPr>
  </w:style>
  <w:style w:type="character" w:customStyle="1" w:styleId="Heading2Char">
    <w:name w:val="Heading 2 Char"/>
    <w:basedOn w:val="DefaultParagraphFont"/>
    <w:link w:val="Heading2"/>
    <w:rsid w:val="00894624"/>
    <w:rPr>
      <w:rFonts w:ascii="Cambria" w:eastAsia="Times New Roman" w:hAnsi="Cambria"/>
      <w:b/>
      <w:bCs/>
      <w:i/>
      <w:sz w:val="28"/>
      <w:szCs w:val="28"/>
    </w:rPr>
  </w:style>
  <w:style w:type="character" w:customStyle="1" w:styleId="Heading3Char">
    <w:name w:val="Heading 3 Char"/>
    <w:basedOn w:val="DefaultParagraphFont"/>
    <w:link w:val="Heading3"/>
    <w:rsid w:val="00894624"/>
    <w:rPr>
      <w:rFonts w:ascii=".VnTimeH" w:eastAsia="Times New Roman" w:hAnsi=".VnTimeH"/>
      <w:b/>
      <w:bCs/>
      <w:color w:val="000000"/>
      <w:sz w:val="26"/>
      <w:szCs w:val="26"/>
      <w:lang w:val="nl-NL"/>
    </w:rPr>
  </w:style>
  <w:style w:type="character" w:customStyle="1" w:styleId="Heading6Char">
    <w:name w:val="Heading 6 Char"/>
    <w:basedOn w:val="DefaultParagraphFont"/>
    <w:link w:val="Heading6"/>
    <w:rsid w:val="00894624"/>
    <w:rPr>
      <w:rFonts w:ascii=".VnTimeH" w:eastAsia="Times New Roman" w:hAnsi=".VnTimeH"/>
      <w:b/>
      <w:bCs/>
    </w:rPr>
  </w:style>
  <w:style w:type="paragraph" w:styleId="BodyText">
    <w:name w:val="Body Text"/>
    <w:basedOn w:val="Normal"/>
    <w:link w:val="BodyTextChar"/>
    <w:qFormat/>
    <w:rsid w:val="00894624"/>
    <w:rPr>
      <w:rFonts w:ascii="VNI-Times" w:hAnsi="VNI-Times"/>
      <w:sz w:val="26"/>
      <w:szCs w:val="26"/>
    </w:rPr>
  </w:style>
  <w:style w:type="character" w:customStyle="1" w:styleId="BodyTextChar">
    <w:name w:val="Body Text Char"/>
    <w:basedOn w:val="DefaultParagraphFont"/>
    <w:link w:val="BodyText"/>
    <w:rsid w:val="00894624"/>
    <w:rPr>
      <w:rFonts w:ascii="VNI-Times" w:eastAsia="Times New Roman" w:hAnsi="VNI-Times"/>
      <w:sz w:val="26"/>
      <w:szCs w:val="26"/>
    </w:rPr>
  </w:style>
  <w:style w:type="character" w:styleId="Hyperlink">
    <w:name w:val="Hyperlink"/>
    <w:uiPriority w:val="99"/>
    <w:rsid w:val="00894624"/>
    <w:rPr>
      <w:color w:val="0000FF"/>
      <w:u w:val="single"/>
    </w:rPr>
  </w:style>
  <w:style w:type="paragraph" w:styleId="BodyTextIndent">
    <w:name w:val="Body Text Indent"/>
    <w:basedOn w:val="Normal"/>
    <w:link w:val="BodyTextIndentChar"/>
    <w:qFormat/>
    <w:rsid w:val="00894624"/>
    <w:pPr>
      <w:spacing w:after="120"/>
      <w:ind w:left="283"/>
    </w:pPr>
    <w:rPr>
      <w:rFonts w:ascii="VNI-Times" w:hAnsi="VNI-Times"/>
    </w:rPr>
  </w:style>
  <w:style w:type="character" w:customStyle="1" w:styleId="BodyTextIndentChar">
    <w:name w:val="Body Text Indent Char"/>
    <w:basedOn w:val="DefaultParagraphFont"/>
    <w:link w:val="BodyTextIndent"/>
    <w:rsid w:val="00894624"/>
    <w:rPr>
      <w:rFonts w:ascii="VNI-Times" w:eastAsia="Times New Roman" w:hAnsi="VNI-Times"/>
      <w:sz w:val="24"/>
      <w:szCs w:val="24"/>
    </w:rPr>
  </w:style>
  <w:style w:type="character" w:customStyle="1" w:styleId="ListParagraphChar">
    <w:name w:val="List Paragraph Char"/>
    <w:aliases w:val="List Paragraph1 Char,bullet Char,List Paragraph 1 Char,Citation List Char,본문(내용) Char,List Paragraph (numbered (a)) Char,Colorful List - Accent 11 Char,Gạch đầu dòng Char,ko Char,ADB paragraph numbering Char,numbered para Char"/>
    <w:link w:val="ListParagraph"/>
    <w:uiPriority w:val="34"/>
    <w:qFormat/>
    <w:locked/>
    <w:rsid w:val="00894624"/>
    <w:rPr>
      <w:rFonts w:ascii="Times New Roman" w:eastAsia="Times New Roman" w:hAnsi="Times New Roman"/>
      <w:sz w:val="24"/>
      <w:szCs w:val="24"/>
    </w:rPr>
  </w:style>
  <w:style w:type="paragraph" w:styleId="NormalWeb">
    <w:name w:val="Normal (Web)"/>
    <w:basedOn w:val="Normal"/>
    <w:uiPriority w:val="99"/>
    <w:unhideWhenUsed/>
    <w:rsid w:val="00894624"/>
    <w:pPr>
      <w:spacing w:before="100" w:beforeAutospacing="1" w:after="100" w:afterAutospacing="1"/>
    </w:pPr>
  </w:style>
  <w:style w:type="paragraph" w:customStyle="1" w:styleId="Heading2SectionV">
    <w:name w:val="Heading 2.Section V"/>
    <w:basedOn w:val="Normal"/>
    <w:rsid w:val="00894624"/>
    <w:pPr>
      <w:spacing w:before="120" w:after="200"/>
      <w:jc w:val="center"/>
    </w:pPr>
    <w:rPr>
      <w:b/>
      <w:sz w:val="28"/>
      <w:szCs w:val="20"/>
      <w:lang w:val="es-ES_tradnl"/>
    </w:rPr>
  </w:style>
  <w:style w:type="character" w:styleId="CommentReference">
    <w:name w:val="annotation reference"/>
    <w:basedOn w:val="DefaultParagraphFont"/>
    <w:uiPriority w:val="99"/>
    <w:unhideWhenUsed/>
    <w:rsid w:val="00894624"/>
    <w:rPr>
      <w:sz w:val="16"/>
      <w:szCs w:val="16"/>
    </w:rPr>
  </w:style>
  <w:style w:type="paragraph" w:styleId="CommentText">
    <w:name w:val="annotation text"/>
    <w:basedOn w:val="Normal"/>
    <w:link w:val="CommentTextChar"/>
    <w:uiPriority w:val="99"/>
    <w:unhideWhenUsed/>
    <w:rsid w:val="00894624"/>
    <w:pPr>
      <w:spacing w:after="160"/>
    </w:pPr>
    <w:rPr>
      <w:rFonts w:eastAsiaTheme="minorHAnsi" w:cstheme="minorBidi"/>
      <w:sz w:val="20"/>
      <w:szCs w:val="20"/>
    </w:rPr>
  </w:style>
  <w:style w:type="character" w:customStyle="1" w:styleId="CommentTextChar">
    <w:name w:val="Comment Text Char"/>
    <w:basedOn w:val="DefaultParagraphFont"/>
    <w:link w:val="CommentText"/>
    <w:uiPriority w:val="99"/>
    <w:rsid w:val="00894624"/>
    <w:rPr>
      <w:rFonts w:ascii="Times New Roman" w:eastAsiaTheme="minorHAnsi" w:hAnsi="Times New Roman" w:cstheme="minorBidi"/>
      <w:sz w:val="20"/>
      <w:szCs w:val="20"/>
    </w:rPr>
  </w:style>
  <w:style w:type="paragraph" w:styleId="CommentSubject">
    <w:name w:val="annotation subject"/>
    <w:basedOn w:val="CommentText"/>
    <w:next w:val="CommentText"/>
    <w:link w:val="CommentSubjectChar"/>
    <w:uiPriority w:val="99"/>
    <w:unhideWhenUsed/>
    <w:rsid w:val="00894624"/>
    <w:rPr>
      <w:b/>
      <w:bCs/>
    </w:rPr>
  </w:style>
  <w:style w:type="character" w:customStyle="1" w:styleId="CommentSubjectChar">
    <w:name w:val="Comment Subject Char"/>
    <w:basedOn w:val="CommentTextChar"/>
    <w:link w:val="CommentSubject"/>
    <w:uiPriority w:val="99"/>
    <w:rsid w:val="00894624"/>
    <w:rPr>
      <w:rFonts w:ascii="Times New Roman" w:eastAsiaTheme="minorHAnsi" w:hAnsi="Times New Roman" w:cstheme="minorBidi"/>
      <w:b/>
      <w:bCs/>
      <w:sz w:val="20"/>
      <w:szCs w:val="20"/>
    </w:rPr>
  </w:style>
  <w:style w:type="character" w:styleId="FollowedHyperlink">
    <w:name w:val="FollowedHyperlink"/>
    <w:basedOn w:val="DefaultParagraphFont"/>
    <w:uiPriority w:val="99"/>
    <w:rsid w:val="00894624"/>
    <w:rPr>
      <w:color w:val="0000FF"/>
      <w:u w:val="single"/>
    </w:rPr>
  </w:style>
  <w:style w:type="paragraph" w:customStyle="1" w:styleId="Char2CharCharCharCharCharCharCharChar">
    <w:name w:val="Char2 Char Char Char Char Char Char Char Char"/>
    <w:basedOn w:val="Normal"/>
    <w:rsid w:val="00894624"/>
    <w:pPr>
      <w:spacing w:after="160" w:line="240" w:lineRule="exact"/>
    </w:pPr>
    <w:rPr>
      <w:rFonts w:ascii="Verdana" w:eastAsia="SimSun" w:hAnsi="Verdana"/>
      <w:sz w:val="20"/>
      <w:szCs w:val="20"/>
    </w:rPr>
  </w:style>
  <w:style w:type="paragraph" w:customStyle="1" w:styleId="Head31">
    <w:name w:val="Head 3.1"/>
    <w:basedOn w:val="Normal"/>
    <w:rsid w:val="00894624"/>
    <w:pPr>
      <w:suppressAutoHyphens/>
      <w:jc w:val="center"/>
    </w:pPr>
    <w:rPr>
      <w:b/>
      <w:bCs/>
      <w:sz w:val="28"/>
      <w:szCs w:val="28"/>
    </w:rPr>
  </w:style>
  <w:style w:type="paragraph" w:styleId="BodyText3">
    <w:name w:val="Body Text 3"/>
    <w:basedOn w:val="Normal"/>
    <w:link w:val="BodyText3Char"/>
    <w:uiPriority w:val="99"/>
    <w:unhideWhenUsed/>
    <w:rsid w:val="00894624"/>
    <w:pPr>
      <w:spacing w:after="120" w:line="276" w:lineRule="auto"/>
    </w:pPr>
    <w:rPr>
      <w:rFonts w:ascii="Calibri" w:eastAsia="Calibri" w:hAnsi="Calibri"/>
      <w:sz w:val="16"/>
      <w:szCs w:val="16"/>
    </w:rPr>
  </w:style>
  <w:style w:type="character" w:customStyle="1" w:styleId="BodyText3Char">
    <w:name w:val="Body Text 3 Char"/>
    <w:basedOn w:val="DefaultParagraphFont"/>
    <w:link w:val="BodyText3"/>
    <w:uiPriority w:val="99"/>
    <w:rsid w:val="00894624"/>
    <w:rPr>
      <w:sz w:val="16"/>
      <w:szCs w:val="16"/>
    </w:rPr>
  </w:style>
  <w:style w:type="character" w:styleId="PageNumber">
    <w:name w:val="page number"/>
    <w:basedOn w:val="DefaultParagraphFont"/>
    <w:rsid w:val="00894624"/>
  </w:style>
  <w:style w:type="paragraph" w:customStyle="1" w:styleId="Char">
    <w:name w:val="Char"/>
    <w:basedOn w:val="Normal"/>
    <w:rsid w:val="00894624"/>
    <w:pPr>
      <w:spacing w:after="160" w:line="240" w:lineRule="exact"/>
    </w:pPr>
    <w:rPr>
      <w:rFonts w:ascii="Tahoma" w:hAnsi="Tahoma" w:cs="Tahoma"/>
      <w:sz w:val="20"/>
      <w:szCs w:val="20"/>
    </w:rPr>
  </w:style>
  <w:style w:type="paragraph" w:styleId="BodyText2">
    <w:name w:val="Body Text 2"/>
    <w:basedOn w:val="Normal"/>
    <w:link w:val="BodyText2Char"/>
    <w:rsid w:val="00894624"/>
    <w:pPr>
      <w:spacing w:before="180" w:line="320" w:lineRule="exact"/>
      <w:jc w:val="both"/>
    </w:pPr>
    <w:rPr>
      <w:rFonts w:ascii=".VnTime" w:hAnsi=".VnTime"/>
      <w:sz w:val="26"/>
      <w:szCs w:val="26"/>
    </w:rPr>
  </w:style>
  <w:style w:type="character" w:customStyle="1" w:styleId="BodyText2Char">
    <w:name w:val="Body Text 2 Char"/>
    <w:basedOn w:val="DefaultParagraphFont"/>
    <w:link w:val="BodyText2"/>
    <w:rsid w:val="00894624"/>
    <w:rPr>
      <w:rFonts w:ascii=".VnTime" w:eastAsia="Times New Roman" w:hAnsi=".VnTime"/>
      <w:sz w:val="26"/>
      <w:szCs w:val="26"/>
    </w:rPr>
  </w:style>
  <w:style w:type="paragraph" w:customStyle="1" w:styleId="CharChar1">
    <w:name w:val="Char Char1"/>
    <w:basedOn w:val="Normal"/>
    <w:rsid w:val="00894624"/>
    <w:pPr>
      <w:spacing w:after="160" w:line="240" w:lineRule="exact"/>
    </w:pPr>
    <w:rPr>
      <w:rFonts w:ascii="Tahoma" w:hAnsi="Tahoma"/>
      <w:sz w:val="20"/>
      <w:szCs w:val="20"/>
    </w:rPr>
  </w:style>
  <w:style w:type="paragraph" w:customStyle="1" w:styleId="font5">
    <w:name w:val="font5"/>
    <w:basedOn w:val="Normal"/>
    <w:rsid w:val="00894624"/>
    <w:pPr>
      <w:spacing w:before="100" w:beforeAutospacing="1" w:after="100" w:afterAutospacing="1"/>
    </w:pPr>
    <w:rPr>
      <w:b/>
      <w:bCs/>
      <w:color w:val="000000"/>
    </w:rPr>
  </w:style>
  <w:style w:type="paragraph" w:customStyle="1" w:styleId="font6">
    <w:name w:val="font6"/>
    <w:basedOn w:val="Normal"/>
    <w:rsid w:val="00894624"/>
    <w:pPr>
      <w:spacing w:before="100" w:beforeAutospacing="1" w:after="100" w:afterAutospacing="1"/>
    </w:pPr>
    <w:rPr>
      <w:color w:val="000000"/>
    </w:rPr>
  </w:style>
  <w:style w:type="paragraph" w:customStyle="1" w:styleId="font7">
    <w:name w:val="font7"/>
    <w:basedOn w:val="Normal"/>
    <w:rsid w:val="00894624"/>
    <w:pPr>
      <w:spacing w:before="100" w:beforeAutospacing="1" w:after="100" w:afterAutospacing="1"/>
    </w:pPr>
    <w:rPr>
      <w:b/>
      <w:bCs/>
      <w:color w:val="000000"/>
      <w:sz w:val="23"/>
      <w:szCs w:val="23"/>
    </w:rPr>
  </w:style>
  <w:style w:type="paragraph" w:customStyle="1" w:styleId="font8">
    <w:name w:val="font8"/>
    <w:basedOn w:val="Normal"/>
    <w:rsid w:val="00894624"/>
    <w:pPr>
      <w:spacing w:before="100" w:beforeAutospacing="1" w:after="100" w:afterAutospacing="1"/>
    </w:pPr>
    <w:rPr>
      <w:rFonts w:ascii=".VnTime" w:hAnsi=".VnTime"/>
      <w:b/>
      <w:bCs/>
      <w:color w:val="000000"/>
      <w:sz w:val="23"/>
      <w:szCs w:val="23"/>
    </w:rPr>
  </w:style>
  <w:style w:type="paragraph" w:customStyle="1" w:styleId="xl65">
    <w:name w:val="xl65"/>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66">
    <w:name w:val="xl66"/>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7">
    <w:name w:val="xl67"/>
    <w:basedOn w:val="Normal"/>
    <w:rsid w:val="008946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68">
    <w:name w:val="xl68"/>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69">
    <w:name w:val="xl69"/>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0">
    <w:name w:val="xl70"/>
    <w:basedOn w:val="Normal"/>
    <w:rsid w:val="008946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000000"/>
    </w:rPr>
  </w:style>
  <w:style w:type="paragraph" w:customStyle="1" w:styleId="xl71">
    <w:name w:val="xl71"/>
    <w:basedOn w:val="Normal"/>
    <w:rsid w:val="008946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b/>
      <w:bCs/>
      <w:color w:val="000000"/>
    </w:rPr>
  </w:style>
  <w:style w:type="paragraph" w:customStyle="1" w:styleId="xl72">
    <w:name w:val="xl72"/>
    <w:basedOn w:val="Normal"/>
    <w:rsid w:val="008946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both"/>
    </w:pPr>
    <w:rPr>
      <w:b/>
      <w:bCs/>
      <w:color w:val="000000"/>
    </w:rPr>
  </w:style>
  <w:style w:type="paragraph" w:customStyle="1" w:styleId="xl73">
    <w:name w:val="xl73"/>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74">
    <w:name w:val="xl74"/>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rPr>
  </w:style>
  <w:style w:type="paragraph" w:customStyle="1" w:styleId="xl75">
    <w:name w:val="xl75"/>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6">
    <w:name w:val="xl76"/>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77">
    <w:name w:val="xl77"/>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78">
    <w:name w:val="xl78"/>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80">
    <w:name w:val="xl80"/>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rsid w:val="00894624"/>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82">
    <w:name w:val="xl82"/>
    <w:basedOn w:val="Normal"/>
    <w:rsid w:val="00894624"/>
    <w:pPr>
      <w:pBdr>
        <w:top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83">
    <w:name w:val="xl83"/>
    <w:basedOn w:val="Normal"/>
    <w:rsid w:val="00894624"/>
    <w:pPr>
      <w:pBdr>
        <w:left w:val="single" w:sz="4" w:space="0" w:color="auto"/>
        <w:bottom w:val="single" w:sz="4" w:space="0" w:color="auto"/>
      </w:pBdr>
      <w:spacing w:before="100" w:beforeAutospacing="1" w:after="100" w:afterAutospacing="1"/>
    </w:pPr>
    <w:rPr>
      <w:b/>
      <w:bCs/>
      <w:color w:val="000000"/>
    </w:rPr>
  </w:style>
  <w:style w:type="paragraph" w:customStyle="1" w:styleId="xl84">
    <w:name w:val="xl84"/>
    <w:basedOn w:val="Normal"/>
    <w:rsid w:val="00894624"/>
    <w:pPr>
      <w:pBdr>
        <w:bottom w:val="single" w:sz="4" w:space="0" w:color="auto"/>
      </w:pBdr>
      <w:spacing w:before="100" w:beforeAutospacing="1" w:after="100" w:afterAutospacing="1"/>
    </w:pPr>
    <w:rPr>
      <w:b/>
      <w:bCs/>
      <w:color w:val="000000"/>
    </w:rPr>
  </w:style>
  <w:style w:type="paragraph" w:customStyle="1" w:styleId="xl85">
    <w:name w:val="xl85"/>
    <w:basedOn w:val="Normal"/>
    <w:rsid w:val="00894624"/>
    <w:pPr>
      <w:pBdr>
        <w:bottom w:val="single" w:sz="4" w:space="0" w:color="auto"/>
        <w:right w:val="single" w:sz="4" w:space="0" w:color="auto"/>
      </w:pBdr>
      <w:spacing w:before="100" w:beforeAutospacing="1" w:after="100" w:afterAutospacing="1"/>
    </w:pPr>
    <w:rPr>
      <w:b/>
      <w:bCs/>
      <w:color w:val="000000"/>
    </w:rPr>
  </w:style>
  <w:style w:type="paragraph" w:customStyle="1" w:styleId="xl86">
    <w:name w:val="xl86"/>
    <w:basedOn w:val="Normal"/>
    <w:rsid w:val="00894624"/>
    <w:pPr>
      <w:pBdr>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87">
    <w:name w:val="xl87"/>
    <w:basedOn w:val="Normal"/>
    <w:rsid w:val="00894624"/>
    <w:pPr>
      <w:pBdr>
        <w:top w:val="single" w:sz="4" w:space="0" w:color="auto"/>
        <w:left w:val="single" w:sz="4" w:space="0" w:color="auto"/>
        <w:bottom w:val="single" w:sz="4" w:space="0" w:color="auto"/>
      </w:pBdr>
      <w:spacing w:before="100" w:beforeAutospacing="1" w:after="100" w:afterAutospacing="1"/>
      <w:jc w:val="right"/>
    </w:pPr>
    <w:rPr>
      <w:color w:val="000000"/>
    </w:rPr>
  </w:style>
  <w:style w:type="paragraph" w:customStyle="1" w:styleId="xl88">
    <w:name w:val="xl88"/>
    <w:basedOn w:val="Normal"/>
    <w:rsid w:val="00894624"/>
    <w:pPr>
      <w:pBdr>
        <w:top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89">
    <w:name w:val="xl89"/>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90">
    <w:name w:val="xl90"/>
    <w:basedOn w:val="Normal"/>
    <w:rsid w:val="008946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0000"/>
    </w:rPr>
  </w:style>
  <w:style w:type="paragraph" w:customStyle="1" w:styleId="xl91">
    <w:name w:val="xl91"/>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rPr>
  </w:style>
  <w:style w:type="paragraph" w:customStyle="1" w:styleId="xl92">
    <w:name w:val="xl92"/>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93">
    <w:name w:val="xl93"/>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color w:val="000000"/>
    </w:rPr>
  </w:style>
  <w:style w:type="paragraph" w:customStyle="1" w:styleId="xl94">
    <w:name w:val="xl94"/>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95">
    <w:name w:val="xl95"/>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96">
    <w:name w:val="xl96"/>
    <w:basedOn w:val="Normal"/>
    <w:rsid w:val="00894624"/>
    <w:pPr>
      <w:pBdr>
        <w:left w:val="single" w:sz="4" w:space="0" w:color="auto"/>
        <w:bottom w:val="single" w:sz="4" w:space="0" w:color="auto"/>
        <w:right w:val="single" w:sz="4" w:space="0" w:color="auto"/>
      </w:pBdr>
      <w:spacing w:before="100" w:beforeAutospacing="1" w:after="100" w:afterAutospacing="1"/>
      <w:jc w:val="both"/>
    </w:pPr>
  </w:style>
  <w:style w:type="paragraph" w:customStyle="1" w:styleId="xl97">
    <w:name w:val="xl97"/>
    <w:basedOn w:val="Normal"/>
    <w:rsid w:val="00894624"/>
    <w:pPr>
      <w:pBdr>
        <w:left w:val="single" w:sz="4" w:space="0" w:color="auto"/>
        <w:right w:val="single" w:sz="4" w:space="0" w:color="auto"/>
      </w:pBdr>
      <w:spacing w:before="100" w:beforeAutospacing="1" w:after="100" w:afterAutospacing="1"/>
      <w:jc w:val="both"/>
    </w:pPr>
  </w:style>
  <w:style w:type="paragraph" w:customStyle="1" w:styleId="xl98">
    <w:name w:val="xl98"/>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00">
    <w:name w:val="xl100"/>
    <w:basedOn w:val="Normal"/>
    <w:rsid w:val="00894624"/>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101">
    <w:name w:val="xl101"/>
    <w:basedOn w:val="Normal"/>
    <w:rsid w:val="00894624"/>
    <w:pPr>
      <w:pBdr>
        <w:top w:val="single" w:sz="4" w:space="0" w:color="auto"/>
        <w:bottom w:val="single" w:sz="4" w:space="0" w:color="auto"/>
      </w:pBdr>
      <w:spacing w:before="100" w:beforeAutospacing="1" w:after="100" w:afterAutospacing="1"/>
    </w:pPr>
    <w:rPr>
      <w:b/>
      <w:bCs/>
      <w:color w:val="000000"/>
    </w:rPr>
  </w:style>
  <w:style w:type="paragraph" w:customStyle="1" w:styleId="xl102">
    <w:name w:val="xl102"/>
    <w:basedOn w:val="Normal"/>
    <w:rsid w:val="00894624"/>
    <w:pPr>
      <w:pBdr>
        <w:top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103">
    <w:name w:val="xl103"/>
    <w:basedOn w:val="Normal"/>
    <w:rsid w:val="00894624"/>
    <w:pPr>
      <w:pBdr>
        <w:top w:val="single" w:sz="8"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104">
    <w:name w:val="xl104"/>
    <w:basedOn w:val="Normal"/>
    <w:rsid w:val="0089462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Normal"/>
    <w:rsid w:val="00894624"/>
    <w:pPr>
      <w:pBdr>
        <w:top w:val="single" w:sz="4" w:space="0" w:color="auto"/>
        <w:left w:val="single" w:sz="4" w:space="0" w:color="auto"/>
        <w:bottom w:val="single" w:sz="4" w:space="0" w:color="auto"/>
      </w:pBdr>
      <w:spacing w:before="100" w:beforeAutospacing="1" w:after="100" w:afterAutospacing="1"/>
    </w:pPr>
    <w:rPr>
      <w:color w:val="000000"/>
    </w:rPr>
  </w:style>
  <w:style w:type="paragraph" w:customStyle="1" w:styleId="xl106">
    <w:name w:val="xl106"/>
    <w:basedOn w:val="Normal"/>
    <w:rsid w:val="00894624"/>
    <w:pPr>
      <w:pBdr>
        <w:top w:val="single" w:sz="8"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7">
    <w:name w:val="xl107"/>
    <w:basedOn w:val="Normal"/>
    <w:rsid w:val="00894624"/>
    <w:pPr>
      <w:pBdr>
        <w:left w:val="single" w:sz="4" w:space="0" w:color="auto"/>
      </w:pBdr>
      <w:spacing w:before="100" w:beforeAutospacing="1" w:after="100" w:afterAutospacing="1"/>
      <w:jc w:val="both"/>
    </w:pPr>
    <w:rPr>
      <w:b/>
      <w:bCs/>
    </w:rPr>
  </w:style>
  <w:style w:type="paragraph" w:customStyle="1" w:styleId="xl108">
    <w:name w:val="xl108"/>
    <w:basedOn w:val="Normal"/>
    <w:rsid w:val="00894624"/>
    <w:pPr>
      <w:pBdr>
        <w:top w:val="single" w:sz="4" w:space="0" w:color="auto"/>
        <w:bottom w:val="single" w:sz="4" w:space="0" w:color="auto"/>
      </w:pBdr>
      <w:spacing w:before="100" w:beforeAutospacing="1" w:after="100" w:afterAutospacing="1"/>
      <w:jc w:val="center"/>
    </w:pPr>
    <w:rPr>
      <w:b/>
      <w:bCs/>
      <w:color w:val="000000"/>
    </w:rPr>
  </w:style>
  <w:style w:type="paragraph" w:customStyle="1" w:styleId="xl109">
    <w:name w:val="xl109"/>
    <w:basedOn w:val="Normal"/>
    <w:rsid w:val="00894624"/>
    <w:pPr>
      <w:pBdr>
        <w:top w:val="single" w:sz="4" w:space="0" w:color="auto"/>
        <w:bottom w:val="single" w:sz="4" w:space="0" w:color="auto"/>
      </w:pBdr>
      <w:spacing w:before="100" w:beforeAutospacing="1" w:after="100" w:afterAutospacing="1"/>
      <w:jc w:val="right"/>
    </w:pPr>
    <w:rPr>
      <w:b/>
      <w:bCs/>
      <w:color w:val="000000"/>
    </w:rPr>
  </w:style>
  <w:style w:type="paragraph" w:customStyle="1" w:styleId="xl110">
    <w:name w:val="xl110"/>
    <w:basedOn w:val="Normal"/>
    <w:rsid w:val="00894624"/>
    <w:pPr>
      <w:pBdr>
        <w:top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111">
    <w:name w:val="xl111"/>
    <w:basedOn w:val="Normal"/>
    <w:rsid w:val="00894624"/>
    <w:pPr>
      <w:spacing w:before="100" w:beforeAutospacing="1" w:after="100" w:afterAutospacing="1"/>
      <w:jc w:val="center"/>
    </w:pPr>
    <w:rPr>
      <w:sz w:val="26"/>
      <w:szCs w:val="26"/>
    </w:rPr>
  </w:style>
  <w:style w:type="paragraph" w:customStyle="1" w:styleId="xl112">
    <w:name w:val="xl112"/>
    <w:basedOn w:val="Normal"/>
    <w:rsid w:val="00894624"/>
    <w:pPr>
      <w:pBdr>
        <w:bottom w:val="single" w:sz="4" w:space="0" w:color="auto"/>
      </w:pBdr>
      <w:spacing w:before="100" w:beforeAutospacing="1" w:after="100" w:afterAutospacing="1"/>
      <w:jc w:val="center"/>
    </w:pPr>
  </w:style>
  <w:style w:type="paragraph" w:customStyle="1" w:styleId="xl113">
    <w:name w:val="xl113"/>
    <w:basedOn w:val="Normal"/>
    <w:rsid w:val="00894624"/>
    <w:pPr>
      <w:pBdr>
        <w:bottom w:val="single" w:sz="4" w:space="0" w:color="auto"/>
      </w:pBdr>
      <w:spacing w:before="100" w:beforeAutospacing="1" w:after="100" w:afterAutospacing="1"/>
      <w:jc w:val="right"/>
    </w:pPr>
    <w:rPr>
      <w:color w:val="000000"/>
    </w:rPr>
  </w:style>
  <w:style w:type="paragraph" w:customStyle="1" w:styleId="xl114">
    <w:name w:val="xl114"/>
    <w:basedOn w:val="Normal"/>
    <w:rsid w:val="00894624"/>
    <w:pPr>
      <w:pBdr>
        <w:bottom w:val="single" w:sz="4" w:space="0" w:color="auto"/>
        <w:right w:val="single" w:sz="4" w:space="0" w:color="auto"/>
      </w:pBdr>
      <w:spacing w:before="100" w:beforeAutospacing="1" w:after="100" w:afterAutospacing="1"/>
      <w:jc w:val="right"/>
    </w:pPr>
  </w:style>
  <w:style w:type="paragraph" w:customStyle="1" w:styleId="xl115">
    <w:name w:val="xl115"/>
    <w:basedOn w:val="Normal"/>
    <w:rsid w:val="00894624"/>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116">
    <w:name w:val="xl116"/>
    <w:basedOn w:val="Normal"/>
    <w:rsid w:val="00894624"/>
    <w:pPr>
      <w:pBdr>
        <w:left w:val="single" w:sz="4" w:space="0" w:color="auto"/>
        <w:bottom w:val="single" w:sz="4" w:space="0" w:color="auto"/>
      </w:pBdr>
      <w:spacing w:before="100" w:beforeAutospacing="1" w:after="100" w:afterAutospacing="1"/>
      <w:jc w:val="both"/>
    </w:pPr>
    <w:rPr>
      <w:b/>
      <w:bCs/>
    </w:rPr>
  </w:style>
  <w:style w:type="paragraph" w:customStyle="1" w:styleId="xl117">
    <w:name w:val="xl117"/>
    <w:basedOn w:val="Normal"/>
    <w:rsid w:val="00894624"/>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18">
    <w:name w:val="xl118"/>
    <w:basedOn w:val="Normal"/>
    <w:rsid w:val="00894624"/>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9">
    <w:name w:val="xl119"/>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0">
    <w:name w:val="xl120"/>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121">
    <w:name w:val="xl121"/>
    <w:basedOn w:val="Normal"/>
    <w:rsid w:val="00894624"/>
    <w:pPr>
      <w:pBdr>
        <w:right w:val="single" w:sz="4" w:space="0" w:color="auto"/>
      </w:pBdr>
      <w:spacing w:before="100" w:beforeAutospacing="1" w:after="100" w:afterAutospacing="1"/>
      <w:jc w:val="right"/>
    </w:pPr>
  </w:style>
  <w:style w:type="paragraph" w:customStyle="1" w:styleId="xl122">
    <w:name w:val="xl122"/>
    <w:basedOn w:val="Normal"/>
    <w:rsid w:val="00894624"/>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123">
    <w:name w:val="xl123"/>
    <w:basedOn w:val="Normal"/>
    <w:rsid w:val="00894624"/>
    <w:pPr>
      <w:pBdr>
        <w:left w:val="single" w:sz="4" w:space="0" w:color="auto"/>
      </w:pBdr>
      <w:spacing w:before="100" w:beforeAutospacing="1" w:after="100" w:afterAutospacing="1"/>
      <w:jc w:val="center"/>
    </w:pPr>
  </w:style>
  <w:style w:type="paragraph" w:customStyle="1" w:styleId="xl124">
    <w:name w:val="xl124"/>
    <w:basedOn w:val="Normal"/>
    <w:rsid w:val="0089462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25">
    <w:name w:val="xl125"/>
    <w:basedOn w:val="Normal"/>
    <w:rsid w:val="00894624"/>
    <w:pPr>
      <w:pBdr>
        <w:left w:val="single" w:sz="4" w:space="0" w:color="auto"/>
        <w:bottom w:val="single" w:sz="4" w:space="0" w:color="auto"/>
      </w:pBdr>
      <w:spacing w:before="100" w:beforeAutospacing="1" w:after="100" w:afterAutospacing="1"/>
      <w:jc w:val="center"/>
    </w:pPr>
  </w:style>
  <w:style w:type="paragraph" w:customStyle="1" w:styleId="xl126">
    <w:name w:val="xl126"/>
    <w:basedOn w:val="Normal"/>
    <w:rsid w:val="00894624"/>
    <w:pPr>
      <w:pBdr>
        <w:bottom w:val="single" w:sz="4" w:space="0" w:color="auto"/>
      </w:pBdr>
      <w:spacing w:before="100" w:beforeAutospacing="1" w:after="100" w:afterAutospacing="1"/>
      <w:jc w:val="center"/>
    </w:pPr>
    <w:rPr>
      <w:rFonts w:ascii=".VnTime" w:hAnsi=".VnTime"/>
      <w:b/>
      <w:bCs/>
      <w:sz w:val="23"/>
      <w:szCs w:val="23"/>
    </w:rPr>
  </w:style>
  <w:style w:type="paragraph" w:customStyle="1" w:styleId="xl127">
    <w:name w:val="xl127"/>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8">
    <w:name w:val="xl128"/>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9">
    <w:name w:val="xl129"/>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Normal"/>
    <w:rsid w:val="008946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b/>
      <w:bCs/>
    </w:rPr>
  </w:style>
  <w:style w:type="paragraph" w:customStyle="1" w:styleId="xl131">
    <w:name w:val="xl131"/>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rPr>
  </w:style>
  <w:style w:type="paragraph" w:customStyle="1" w:styleId="xl132">
    <w:name w:val="xl132"/>
    <w:basedOn w:val="Normal"/>
    <w:rsid w:val="008946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rPr>
  </w:style>
  <w:style w:type="paragraph" w:customStyle="1" w:styleId="xl133">
    <w:name w:val="xl133"/>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34">
    <w:name w:val="xl134"/>
    <w:basedOn w:val="Normal"/>
    <w:rsid w:val="0089462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35">
    <w:name w:val="xl135"/>
    <w:basedOn w:val="Normal"/>
    <w:rsid w:val="00894624"/>
    <w:pPr>
      <w:pBdr>
        <w:top w:val="single" w:sz="4" w:space="0" w:color="auto"/>
        <w:bottom w:val="single" w:sz="4" w:space="0" w:color="auto"/>
      </w:pBdr>
      <w:spacing w:before="100" w:beforeAutospacing="1" w:after="100" w:afterAutospacing="1"/>
      <w:jc w:val="center"/>
    </w:pPr>
    <w:rPr>
      <w:b/>
      <w:bCs/>
    </w:rPr>
  </w:style>
  <w:style w:type="paragraph" w:customStyle="1" w:styleId="xl136">
    <w:name w:val="xl136"/>
    <w:basedOn w:val="Normal"/>
    <w:rsid w:val="0089462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Normal"/>
    <w:rsid w:val="00894624"/>
    <w:pPr>
      <w:pBdr>
        <w:bottom w:val="single" w:sz="4" w:space="0" w:color="auto"/>
      </w:pBdr>
      <w:spacing w:before="100" w:beforeAutospacing="1" w:after="100" w:afterAutospacing="1"/>
      <w:jc w:val="center"/>
    </w:pPr>
  </w:style>
  <w:style w:type="paragraph" w:customStyle="1" w:styleId="xl138">
    <w:name w:val="xl138"/>
    <w:basedOn w:val="Normal"/>
    <w:rsid w:val="00894624"/>
    <w:pPr>
      <w:pBdr>
        <w:bottom w:val="single" w:sz="4" w:space="0" w:color="auto"/>
      </w:pBdr>
      <w:spacing w:before="100" w:beforeAutospacing="1" w:after="100" w:afterAutospacing="1"/>
    </w:pPr>
    <w:rPr>
      <w:b/>
      <w:bCs/>
    </w:rPr>
  </w:style>
  <w:style w:type="paragraph" w:customStyle="1" w:styleId="xl139">
    <w:name w:val="xl139"/>
    <w:basedOn w:val="Normal"/>
    <w:rsid w:val="00894624"/>
    <w:pPr>
      <w:spacing w:before="100" w:beforeAutospacing="1" w:after="100" w:afterAutospacing="1"/>
    </w:pPr>
  </w:style>
  <w:style w:type="paragraph" w:customStyle="1" w:styleId="msonormal0">
    <w:name w:val="msonormal"/>
    <w:basedOn w:val="Normal"/>
    <w:rsid w:val="00894624"/>
    <w:pPr>
      <w:spacing w:before="100" w:beforeAutospacing="1" w:after="100" w:afterAutospacing="1"/>
    </w:pPr>
  </w:style>
  <w:style w:type="character" w:customStyle="1" w:styleId="EndnoteTextChar">
    <w:name w:val="Endnote Text Char"/>
    <w:basedOn w:val="DefaultParagraphFont"/>
    <w:link w:val="EndnoteText"/>
    <w:rsid w:val="00894624"/>
  </w:style>
  <w:style w:type="paragraph" w:styleId="EndnoteText">
    <w:name w:val="endnote text"/>
    <w:basedOn w:val="Normal"/>
    <w:link w:val="EndnoteTextChar"/>
    <w:unhideWhenUsed/>
    <w:rsid w:val="00894624"/>
    <w:rPr>
      <w:rFonts w:ascii="Calibri" w:eastAsia="Calibri" w:hAnsi="Calibri"/>
      <w:sz w:val="22"/>
      <w:szCs w:val="22"/>
    </w:rPr>
  </w:style>
  <w:style w:type="character" w:customStyle="1" w:styleId="EndnoteTextChar1">
    <w:name w:val="Endnote Text Char1"/>
    <w:basedOn w:val="DefaultParagraphFont"/>
    <w:rsid w:val="00894624"/>
    <w:rPr>
      <w:rFonts w:ascii="Times New Roman" w:eastAsia="Times New Roman" w:hAnsi="Times New Roman"/>
      <w:sz w:val="20"/>
      <w:szCs w:val="20"/>
    </w:rPr>
  </w:style>
  <w:style w:type="paragraph" w:customStyle="1" w:styleId="xl63">
    <w:name w:val="xl63"/>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4">
    <w:name w:val="xl64"/>
    <w:basedOn w:val="Normal"/>
    <w:rsid w:val="00894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styleId="Strong">
    <w:name w:val="Strong"/>
    <w:basedOn w:val="DefaultParagraphFont"/>
    <w:uiPriority w:val="22"/>
    <w:qFormat/>
    <w:rsid w:val="00DA4EDB"/>
    <w:rPr>
      <w:b/>
      <w:bCs/>
    </w:rPr>
  </w:style>
  <w:style w:type="character" w:customStyle="1" w:styleId="uv3um">
    <w:name w:val="uv3um"/>
    <w:basedOn w:val="DefaultParagraphFont"/>
    <w:rsid w:val="00DA4EDB"/>
  </w:style>
  <w:style w:type="paragraph" w:styleId="ListBullet2">
    <w:name w:val="List Bullet 2"/>
    <w:basedOn w:val="Normal"/>
    <w:uiPriority w:val="99"/>
    <w:unhideWhenUsed/>
    <w:rsid w:val="00D722A6"/>
    <w:pPr>
      <w:numPr>
        <w:numId w:val="12"/>
      </w:numPr>
      <w:spacing w:after="200" w:line="276" w:lineRule="auto"/>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727606">
      <w:bodyDiv w:val="1"/>
      <w:marLeft w:val="0"/>
      <w:marRight w:val="0"/>
      <w:marTop w:val="0"/>
      <w:marBottom w:val="0"/>
      <w:divBdr>
        <w:top w:val="none" w:sz="0" w:space="0" w:color="auto"/>
        <w:left w:val="none" w:sz="0" w:space="0" w:color="auto"/>
        <w:bottom w:val="none" w:sz="0" w:space="0" w:color="auto"/>
        <w:right w:val="none" w:sz="0" w:space="0" w:color="auto"/>
      </w:divBdr>
    </w:div>
    <w:div w:id="497813056">
      <w:bodyDiv w:val="1"/>
      <w:marLeft w:val="0"/>
      <w:marRight w:val="0"/>
      <w:marTop w:val="0"/>
      <w:marBottom w:val="0"/>
      <w:divBdr>
        <w:top w:val="none" w:sz="0" w:space="0" w:color="auto"/>
        <w:left w:val="none" w:sz="0" w:space="0" w:color="auto"/>
        <w:bottom w:val="none" w:sz="0" w:space="0" w:color="auto"/>
        <w:right w:val="none" w:sz="0" w:space="0" w:color="auto"/>
      </w:divBdr>
    </w:div>
    <w:div w:id="498010712">
      <w:bodyDiv w:val="1"/>
      <w:marLeft w:val="0"/>
      <w:marRight w:val="0"/>
      <w:marTop w:val="0"/>
      <w:marBottom w:val="0"/>
      <w:divBdr>
        <w:top w:val="none" w:sz="0" w:space="0" w:color="auto"/>
        <w:left w:val="none" w:sz="0" w:space="0" w:color="auto"/>
        <w:bottom w:val="none" w:sz="0" w:space="0" w:color="auto"/>
        <w:right w:val="none" w:sz="0" w:space="0" w:color="auto"/>
      </w:divBdr>
    </w:div>
    <w:div w:id="532038179">
      <w:bodyDiv w:val="1"/>
      <w:marLeft w:val="0"/>
      <w:marRight w:val="0"/>
      <w:marTop w:val="0"/>
      <w:marBottom w:val="0"/>
      <w:divBdr>
        <w:top w:val="none" w:sz="0" w:space="0" w:color="auto"/>
        <w:left w:val="none" w:sz="0" w:space="0" w:color="auto"/>
        <w:bottom w:val="none" w:sz="0" w:space="0" w:color="auto"/>
        <w:right w:val="none" w:sz="0" w:space="0" w:color="auto"/>
      </w:divBdr>
    </w:div>
    <w:div w:id="658073571">
      <w:bodyDiv w:val="1"/>
      <w:marLeft w:val="0"/>
      <w:marRight w:val="0"/>
      <w:marTop w:val="0"/>
      <w:marBottom w:val="0"/>
      <w:divBdr>
        <w:top w:val="none" w:sz="0" w:space="0" w:color="auto"/>
        <w:left w:val="none" w:sz="0" w:space="0" w:color="auto"/>
        <w:bottom w:val="none" w:sz="0" w:space="0" w:color="auto"/>
        <w:right w:val="none" w:sz="0" w:space="0" w:color="auto"/>
      </w:divBdr>
    </w:div>
    <w:div w:id="731806412">
      <w:bodyDiv w:val="1"/>
      <w:marLeft w:val="0"/>
      <w:marRight w:val="0"/>
      <w:marTop w:val="0"/>
      <w:marBottom w:val="0"/>
      <w:divBdr>
        <w:top w:val="none" w:sz="0" w:space="0" w:color="auto"/>
        <w:left w:val="none" w:sz="0" w:space="0" w:color="auto"/>
        <w:bottom w:val="none" w:sz="0" w:space="0" w:color="auto"/>
        <w:right w:val="none" w:sz="0" w:space="0" w:color="auto"/>
      </w:divBdr>
    </w:div>
    <w:div w:id="827869127">
      <w:bodyDiv w:val="1"/>
      <w:marLeft w:val="0"/>
      <w:marRight w:val="0"/>
      <w:marTop w:val="0"/>
      <w:marBottom w:val="0"/>
      <w:divBdr>
        <w:top w:val="none" w:sz="0" w:space="0" w:color="auto"/>
        <w:left w:val="none" w:sz="0" w:space="0" w:color="auto"/>
        <w:bottom w:val="none" w:sz="0" w:space="0" w:color="auto"/>
        <w:right w:val="none" w:sz="0" w:space="0" w:color="auto"/>
      </w:divBdr>
      <w:divsChild>
        <w:div w:id="1147432169">
          <w:marLeft w:val="0"/>
          <w:marRight w:val="0"/>
          <w:marTop w:val="0"/>
          <w:marBottom w:val="0"/>
          <w:divBdr>
            <w:top w:val="none" w:sz="0" w:space="0" w:color="auto"/>
            <w:left w:val="none" w:sz="0" w:space="0" w:color="auto"/>
            <w:bottom w:val="none" w:sz="0" w:space="0" w:color="auto"/>
            <w:right w:val="none" w:sz="0" w:space="0" w:color="auto"/>
          </w:divBdr>
          <w:divsChild>
            <w:div w:id="764229107">
              <w:marLeft w:val="0"/>
              <w:marRight w:val="0"/>
              <w:marTop w:val="0"/>
              <w:marBottom w:val="0"/>
              <w:divBdr>
                <w:top w:val="none" w:sz="0" w:space="0" w:color="auto"/>
                <w:left w:val="none" w:sz="0" w:space="0" w:color="auto"/>
                <w:bottom w:val="none" w:sz="0" w:space="0" w:color="auto"/>
                <w:right w:val="none" w:sz="0" w:space="0" w:color="auto"/>
              </w:divBdr>
              <w:divsChild>
                <w:div w:id="1276328164">
                  <w:marLeft w:val="0"/>
                  <w:marRight w:val="0"/>
                  <w:marTop w:val="0"/>
                  <w:marBottom w:val="0"/>
                  <w:divBdr>
                    <w:top w:val="none" w:sz="0" w:space="0" w:color="auto"/>
                    <w:left w:val="none" w:sz="0" w:space="0" w:color="auto"/>
                    <w:bottom w:val="none" w:sz="0" w:space="0" w:color="auto"/>
                    <w:right w:val="none" w:sz="0" w:space="0" w:color="auto"/>
                  </w:divBdr>
                  <w:divsChild>
                    <w:div w:id="122842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177833">
          <w:marLeft w:val="0"/>
          <w:marRight w:val="0"/>
          <w:marTop w:val="0"/>
          <w:marBottom w:val="0"/>
          <w:divBdr>
            <w:top w:val="none" w:sz="0" w:space="0" w:color="auto"/>
            <w:left w:val="none" w:sz="0" w:space="0" w:color="auto"/>
            <w:bottom w:val="none" w:sz="0" w:space="0" w:color="auto"/>
            <w:right w:val="none" w:sz="0" w:space="0" w:color="auto"/>
          </w:divBdr>
          <w:divsChild>
            <w:div w:id="321079253">
              <w:marLeft w:val="0"/>
              <w:marRight w:val="0"/>
              <w:marTop w:val="0"/>
              <w:marBottom w:val="0"/>
              <w:divBdr>
                <w:top w:val="none" w:sz="0" w:space="0" w:color="auto"/>
                <w:left w:val="none" w:sz="0" w:space="0" w:color="auto"/>
                <w:bottom w:val="none" w:sz="0" w:space="0" w:color="auto"/>
                <w:right w:val="none" w:sz="0" w:space="0" w:color="auto"/>
              </w:divBdr>
              <w:divsChild>
                <w:div w:id="1113213394">
                  <w:marLeft w:val="0"/>
                  <w:marRight w:val="0"/>
                  <w:marTop w:val="0"/>
                  <w:marBottom w:val="0"/>
                  <w:divBdr>
                    <w:top w:val="none" w:sz="0" w:space="0" w:color="auto"/>
                    <w:left w:val="none" w:sz="0" w:space="0" w:color="auto"/>
                    <w:bottom w:val="none" w:sz="0" w:space="0" w:color="auto"/>
                    <w:right w:val="none" w:sz="0" w:space="0" w:color="auto"/>
                  </w:divBdr>
                  <w:divsChild>
                    <w:div w:id="1390416898">
                      <w:marLeft w:val="0"/>
                      <w:marRight w:val="0"/>
                      <w:marTop w:val="0"/>
                      <w:marBottom w:val="0"/>
                      <w:divBdr>
                        <w:top w:val="none" w:sz="0" w:space="0" w:color="auto"/>
                        <w:left w:val="none" w:sz="0" w:space="0" w:color="auto"/>
                        <w:bottom w:val="none" w:sz="0" w:space="0" w:color="auto"/>
                        <w:right w:val="none" w:sz="0" w:space="0" w:color="auto"/>
                      </w:divBdr>
                    </w:div>
                    <w:div w:id="31930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227580">
      <w:bodyDiv w:val="1"/>
      <w:marLeft w:val="0"/>
      <w:marRight w:val="0"/>
      <w:marTop w:val="0"/>
      <w:marBottom w:val="0"/>
      <w:divBdr>
        <w:top w:val="none" w:sz="0" w:space="0" w:color="auto"/>
        <w:left w:val="none" w:sz="0" w:space="0" w:color="auto"/>
        <w:bottom w:val="none" w:sz="0" w:space="0" w:color="auto"/>
        <w:right w:val="none" w:sz="0" w:space="0" w:color="auto"/>
      </w:divBdr>
    </w:div>
    <w:div w:id="854345396">
      <w:bodyDiv w:val="1"/>
      <w:marLeft w:val="0"/>
      <w:marRight w:val="0"/>
      <w:marTop w:val="0"/>
      <w:marBottom w:val="0"/>
      <w:divBdr>
        <w:top w:val="none" w:sz="0" w:space="0" w:color="auto"/>
        <w:left w:val="none" w:sz="0" w:space="0" w:color="auto"/>
        <w:bottom w:val="none" w:sz="0" w:space="0" w:color="auto"/>
        <w:right w:val="none" w:sz="0" w:space="0" w:color="auto"/>
      </w:divBdr>
      <w:divsChild>
        <w:div w:id="310140315">
          <w:marLeft w:val="0"/>
          <w:marRight w:val="0"/>
          <w:marTop w:val="0"/>
          <w:marBottom w:val="0"/>
          <w:divBdr>
            <w:top w:val="none" w:sz="0" w:space="0" w:color="auto"/>
            <w:left w:val="none" w:sz="0" w:space="0" w:color="auto"/>
            <w:bottom w:val="none" w:sz="0" w:space="0" w:color="auto"/>
            <w:right w:val="none" w:sz="0" w:space="0" w:color="auto"/>
          </w:divBdr>
          <w:divsChild>
            <w:div w:id="1116022377">
              <w:marLeft w:val="0"/>
              <w:marRight w:val="0"/>
              <w:marTop w:val="0"/>
              <w:marBottom w:val="0"/>
              <w:divBdr>
                <w:top w:val="none" w:sz="0" w:space="0" w:color="auto"/>
                <w:left w:val="none" w:sz="0" w:space="0" w:color="auto"/>
                <w:bottom w:val="none" w:sz="0" w:space="0" w:color="auto"/>
                <w:right w:val="none" w:sz="0" w:space="0" w:color="auto"/>
              </w:divBdr>
              <w:divsChild>
                <w:div w:id="112704929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335504275">
          <w:marLeft w:val="0"/>
          <w:marRight w:val="0"/>
          <w:marTop w:val="0"/>
          <w:marBottom w:val="0"/>
          <w:divBdr>
            <w:top w:val="none" w:sz="0" w:space="0" w:color="auto"/>
            <w:left w:val="none" w:sz="0" w:space="0" w:color="auto"/>
            <w:bottom w:val="none" w:sz="0" w:space="0" w:color="auto"/>
            <w:right w:val="none" w:sz="0" w:space="0" w:color="auto"/>
          </w:divBdr>
          <w:divsChild>
            <w:div w:id="2121096502">
              <w:marLeft w:val="0"/>
              <w:marRight w:val="0"/>
              <w:marTop w:val="0"/>
              <w:marBottom w:val="0"/>
              <w:divBdr>
                <w:top w:val="none" w:sz="0" w:space="0" w:color="auto"/>
                <w:left w:val="none" w:sz="0" w:space="0" w:color="auto"/>
                <w:bottom w:val="none" w:sz="0" w:space="0" w:color="auto"/>
                <w:right w:val="none" w:sz="0" w:space="0" w:color="auto"/>
              </w:divBdr>
              <w:divsChild>
                <w:div w:id="851453542">
                  <w:marLeft w:val="0"/>
                  <w:marRight w:val="0"/>
                  <w:marTop w:val="0"/>
                  <w:marBottom w:val="0"/>
                  <w:divBdr>
                    <w:top w:val="none" w:sz="0" w:space="0" w:color="auto"/>
                    <w:left w:val="none" w:sz="0" w:space="0" w:color="auto"/>
                    <w:bottom w:val="none" w:sz="0" w:space="0" w:color="auto"/>
                    <w:right w:val="none" w:sz="0" w:space="0" w:color="auto"/>
                  </w:divBdr>
                  <w:divsChild>
                    <w:div w:id="617570916">
                      <w:marLeft w:val="0"/>
                      <w:marRight w:val="0"/>
                      <w:marTop w:val="0"/>
                      <w:marBottom w:val="0"/>
                      <w:divBdr>
                        <w:top w:val="none" w:sz="0" w:space="0" w:color="auto"/>
                        <w:left w:val="none" w:sz="0" w:space="0" w:color="auto"/>
                        <w:bottom w:val="none" w:sz="0" w:space="0" w:color="auto"/>
                        <w:right w:val="none" w:sz="0" w:space="0" w:color="auto"/>
                      </w:divBdr>
                      <w:divsChild>
                        <w:div w:id="1022780774">
                          <w:marLeft w:val="0"/>
                          <w:marRight w:val="0"/>
                          <w:marTop w:val="0"/>
                          <w:marBottom w:val="0"/>
                          <w:divBdr>
                            <w:top w:val="none" w:sz="0" w:space="0" w:color="auto"/>
                            <w:left w:val="none" w:sz="0" w:space="0" w:color="auto"/>
                            <w:bottom w:val="none" w:sz="0" w:space="0" w:color="auto"/>
                            <w:right w:val="none" w:sz="0" w:space="0" w:color="auto"/>
                          </w:divBdr>
                          <w:divsChild>
                            <w:div w:id="1890260388">
                              <w:marLeft w:val="0"/>
                              <w:marRight w:val="0"/>
                              <w:marTop w:val="0"/>
                              <w:marBottom w:val="0"/>
                              <w:divBdr>
                                <w:top w:val="none" w:sz="0" w:space="0" w:color="auto"/>
                                <w:left w:val="none" w:sz="0" w:space="0" w:color="auto"/>
                                <w:bottom w:val="none" w:sz="0" w:space="0" w:color="auto"/>
                                <w:right w:val="none" w:sz="0" w:space="0" w:color="auto"/>
                              </w:divBdr>
                            </w:div>
                            <w:div w:id="116570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274595">
                  <w:marLeft w:val="0"/>
                  <w:marRight w:val="0"/>
                  <w:marTop w:val="0"/>
                  <w:marBottom w:val="0"/>
                  <w:divBdr>
                    <w:top w:val="none" w:sz="0" w:space="0" w:color="auto"/>
                    <w:left w:val="none" w:sz="0" w:space="0" w:color="auto"/>
                    <w:bottom w:val="none" w:sz="0" w:space="0" w:color="auto"/>
                    <w:right w:val="none" w:sz="0" w:space="0" w:color="auto"/>
                  </w:divBdr>
                  <w:divsChild>
                    <w:div w:id="1180851344">
                      <w:marLeft w:val="0"/>
                      <w:marRight w:val="0"/>
                      <w:marTop w:val="0"/>
                      <w:marBottom w:val="0"/>
                      <w:divBdr>
                        <w:top w:val="none" w:sz="0" w:space="0" w:color="auto"/>
                        <w:left w:val="none" w:sz="0" w:space="0" w:color="auto"/>
                        <w:bottom w:val="none" w:sz="0" w:space="0" w:color="auto"/>
                        <w:right w:val="none" w:sz="0" w:space="0" w:color="auto"/>
                      </w:divBdr>
                      <w:divsChild>
                        <w:div w:id="2084796356">
                          <w:marLeft w:val="0"/>
                          <w:marRight w:val="0"/>
                          <w:marTop w:val="0"/>
                          <w:marBottom w:val="0"/>
                          <w:divBdr>
                            <w:top w:val="none" w:sz="0" w:space="0" w:color="auto"/>
                            <w:left w:val="none" w:sz="0" w:space="0" w:color="auto"/>
                            <w:bottom w:val="none" w:sz="0" w:space="0" w:color="auto"/>
                            <w:right w:val="none" w:sz="0" w:space="0" w:color="auto"/>
                          </w:divBdr>
                          <w:divsChild>
                            <w:div w:id="1031614988">
                              <w:marLeft w:val="0"/>
                              <w:marRight w:val="0"/>
                              <w:marTop w:val="0"/>
                              <w:marBottom w:val="0"/>
                              <w:divBdr>
                                <w:top w:val="none" w:sz="0" w:space="0" w:color="auto"/>
                                <w:left w:val="none" w:sz="0" w:space="0" w:color="auto"/>
                                <w:bottom w:val="none" w:sz="0" w:space="0" w:color="auto"/>
                                <w:right w:val="none" w:sz="0" w:space="0" w:color="auto"/>
                              </w:divBdr>
                            </w:div>
                            <w:div w:id="4765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285085">
                  <w:marLeft w:val="0"/>
                  <w:marRight w:val="0"/>
                  <w:marTop w:val="0"/>
                  <w:marBottom w:val="0"/>
                  <w:divBdr>
                    <w:top w:val="none" w:sz="0" w:space="0" w:color="auto"/>
                    <w:left w:val="none" w:sz="0" w:space="0" w:color="auto"/>
                    <w:bottom w:val="none" w:sz="0" w:space="0" w:color="auto"/>
                    <w:right w:val="none" w:sz="0" w:space="0" w:color="auto"/>
                  </w:divBdr>
                  <w:divsChild>
                    <w:div w:id="1793401820">
                      <w:marLeft w:val="0"/>
                      <w:marRight w:val="0"/>
                      <w:marTop w:val="0"/>
                      <w:marBottom w:val="0"/>
                      <w:divBdr>
                        <w:top w:val="none" w:sz="0" w:space="0" w:color="auto"/>
                        <w:left w:val="none" w:sz="0" w:space="0" w:color="auto"/>
                        <w:bottom w:val="none" w:sz="0" w:space="0" w:color="auto"/>
                        <w:right w:val="none" w:sz="0" w:space="0" w:color="auto"/>
                      </w:divBdr>
                      <w:divsChild>
                        <w:div w:id="1530487794">
                          <w:marLeft w:val="0"/>
                          <w:marRight w:val="0"/>
                          <w:marTop w:val="0"/>
                          <w:marBottom w:val="0"/>
                          <w:divBdr>
                            <w:top w:val="none" w:sz="0" w:space="0" w:color="auto"/>
                            <w:left w:val="none" w:sz="0" w:space="0" w:color="auto"/>
                            <w:bottom w:val="none" w:sz="0" w:space="0" w:color="auto"/>
                            <w:right w:val="none" w:sz="0" w:space="0" w:color="auto"/>
                          </w:divBdr>
                          <w:divsChild>
                            <w:div w:id="998079528">
                              <w:marLeft w:val="0"/>
                              <w:marRight w:val="0"/>
                              <w:marTop w:val="0"/>
                              <w:marBottom w:val="0"/>
                              <w:divBdr>
                                <w:top w:val="none" w:sz="0" w:space="0" w:color="auto"/>
                                <w:left w:val="none" w:sz="0" w:space="0" w:color="auto"/>
                                <w:bottom w:val="none" w:sz="0" w:space="0" w:color="auto"/>
                                <w:right w:val="none" w:sz="0" w:space="0" w:color="auto"/>
                              </w:divBdr>
                            </w:div>
                            <w:div w:id="63059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865105">
                  <w:marLeft w:val="0"/>
                  <w:marRight w:val="0"/>
                  <w:marTop w:val="0"/>
                  <w:marBottom w:val="0"/>
                  <w:divBdr>
                    <w:top w:val="none" w:sz="0" w:space="0" w:color="auto"/>
                    <w:left w:val="none" w:sz="0" w:space="0" w:color="auto"/>
                    <w:bottom w:val="none" w:sz="0" w:space="0" w:color="auto"/>
                    <w:right w:val="none" w:sz="0" w:space="0" w:color="auto"/>
                  </w:divBdr>
                  <w:divsChild>
                    <w:div w:id="1098067227">
                      <w:marLeft w:val="0"/>
                      <w:marRight w:val="0"/>
                      <w:marTop w:val="0"/>
                      <w:marBottom w:val="0"/>
                      <w:divBdr>
                        <w:top w:val="none" w:sz="0" w:space="0" w:color="auto"/>
                        <w:left w:val="none" w:sz="0" w:space="0" w:color="auto"/>
                        <w:bottom w:val="none" w:sz="0" w:space="0" w:color="auto"/>
                        <w:right w:val="none" w:sz="0" w:space="0" w:color="auto"/>
                      </w:divBdr>
                      <w:divsChild>
                        <w:div w:id="194270045">
                          <w:marLeft w:val="0"/>
                          <w:marRight w:val="0"/>
                          <w:marTop w:val="0"/>
                          <w:marBottom w:val="0"/>
                          <w:divBdr>
                            <w:top w:val="none" w:sz="0" w:space="0" w:color="auto"/>
                            <w:left w:val="none" w:sz="0" w:space="0" w:color="auto"/>
                            <w:bottom w:val="none" w:sz="0" w:space="0" w:color="auto"/>
                            <w:right w:val="none" w:sz="0" w:space="0" w:color="auto"/>
                          </w:divBdr>
                          <w:divsChild>
                            <w:div w:id="781462434">
                              <w:marLeft w:val="0"/>
                              <w:marRight w:val="0"/>
                              <w:marTop w:val="0"/>
                              <w:marBottom w:val="0"/>
                              <w:divBdr>
                                <w:top w:val="none" w:sz="0" w:space="0" w:color="auto"/>
                                <w:left w:val="none" w:sz="0" w:space="0" w:color="auto"/>
                                <w:bottom w:val="none" w:sz="0" w:space="0" w:color="auto"/>
                                <w:right w:val="none" w:sz="0" w:space="0" w:color="auto"/>
                              </w:divBdr>
                            </w:div>
                            <w:div w:id="212330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852442">
          <w:marLeft w:val="0"/>
          <w:marRight w:val="0"/>
          <w:marTop w:val="0"/>
          <w:marBottom w:val="0"/>
          <w:divBdr>
            <w:top w:val="none" w:sz="0" w:space="0" w:color="auto"/>
            <w:left w:val="none" w:sz="0" w:space="0" w:color="auto"/>
            <w:bottom w:val="none" w:sz="0" w:space="0" w:color="auto"/>
            <w:right w:val="none" w:sz="0" w:space="0" w:color="auto"/>
          </w:divBdr>
          <w:divsChild>
            <w:div w:id="1857888628">
              <w:marLeft w:val="0"/>
              <w:marRight w:val="0"/>
              <w:marTop w:val="0"/>
              <w:marBottom w:val="0"/>
              <w:divBdr>
                <w:top w:val="none" w:sz="0" w:space="0" w:color="auto"/>
                <w:left w:val="none" w:sz="0" w:space="0" w:color="auto"/>
                <w:bottom w:val="none" w:sz="0" w:space="0" w:color="auto"/>
                <w:right w:val="none" w:sz="0" w:space="0" w:color="auto"/>
              </w:divBdr>
              <w:divsChild>
                <w:div w:id="86752526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894126255">
          <w:marLeft w:val="0"/>
          <w:marRight w:val="0"/>
          <w:marTop w:val="0"/>
          <w:marBottom w:val="0"/>
          <w:divBdr>
            <w:top w:val="none" w:sz="0" w:space="0" w:color="auto"/>
            <w:left w:val="none" w:sz="0" w:space="0" w:color="auto"/>
            <w:bottom w:val="none" w:sz="0" w:space="0" w:color="auto"/>
            <w:right w:val="none" w:sz="0" w:space="0" w:color="auto"/>
          </w:divBdr>
          <w:divsChild>
            <w:div w:id="1054505207">
              <w:marLeft w:val="0"/>
              <w:marRight w:val="0"/>
              <w:marTop w:val="0"/>
              <w:marBottom w:val="0"/>
              <w:divBdr>
                <w:top w:val="none" w:sz="0" w:space="0" w:color="auto"/>
                <w:left w:val="none" w:sz="0" w:space="0" w:color="auto"/>
                <w:bottom w:val="none" w:sz="0" w:space="0" w:color="auto"/>
                <w:right w:val="none" w:sz="0" w:space="0" w:color="auto"/>
              </w:divBdr>
              <w:divsChild>
                <w:div w:id="1906915805">
                  <w:marLeft w:val="0"/>
                  <w:marRight w:val="0"/>
                  <w:marTop w:val="0"/>
                  <w:marBottom w:val="0"/>
                  <w:divBdr>
                    <w:top w:val="none" w:sz="0" w:space="0" w:color="auto"/>
                    <w:left w:val="none" w:sz="0" w:space="0" w:color="auto"/>
                    <w:bottom w:val="none" w:sz="0" w:space="0" w:color="auto"/>
                    <w:right w:val="none" w:sz="0" w:space="0" w:color="auto"/>
                  </w:divBdr>
                  <w:divsChild>
                    <w:div w:id="2033334395">
                      <w:marLeft w:val="0"/>
                      <w:marRight w:val="0"/>
                      <w:marTop w:val="0"/>
                      <w:marBottom w:val="0"/>
                      <w:divBdr>
                        <w:top w:val="none" w:sz="0" w:space="0" w:color="auto"/>
                        <w:left w:val="none" w:sz="0" w:space="0" w:color="auto"/>
                        <w:bottom w:val="none" w:sz="0" w:space="0" w:color="auto"/>
                        <w:right w:val="none" w:sz="0" w:space="0" w:color="auto"/>
                      </w:divBdr>
                      <w:divsChild>
                        <w:div w:id="449397257">
                          <w:marLeft w:val="0"/>
                          <w:marRight w:val="0"/>
                          <w:marTop w:val="0"/>
                          <w:marBottom w:val="0"/>
                          <w:divBdr>
                            <w:top w:val="none" w:sz="0" w:space="0" w:color="auto"/>
                            <w:left w:val="none" w:sz="0" w:space="0" w:color="auto"/>
                            <w:bottom w:val="none" w:sz="0" w:space="0" w:color="auto"/>
                            <w:right w:val="none" w:sz="0" w:space="0" w:color="auto"/>
                          </w:divBdr>
                          <w:divsChild>
                            <w:div w:id="1316030100">
                              <w:marLeft w:val="0"/>
                              <w:marRight w:val="0"/>
                              <w:marTop w:val="0"/>
                              <w:marBottom w:val="0"/>
                              <w:divBdr>
                                <w:top w:val="none" w:sz="0" w:space="0" w:color="auto"/>
                                <w:left w:val="none" w:sz="0" w:space="0" w:color="auto"/>
                                <w:bottom w:val="none" w:sz="0" w:space="0" w:color="auto"/>
                                <w:right w:val="none" w:sz="0" w:space="0" w:color="auto"/>
                              </w:divBdr>
                            </w:div>
                            <w:div w:id="187075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988356">
                  <w:marLeft w:val="0"/>
                  <w:marRight w:val="0"/>
                  <w:marTop w:val="0"/>
                  <w:marBottom w:val="0"/>
                  <w:divBdr>
                    <w:top w:val="none" w:sz="0" w:space="0" w:color="auto"/>
                    <w:left w:val="none" w:sz="0" w:space="0" w:color="auto"/>
                    <w:bottom w:val="none" w:sz="0" w:space="0" w:color="auto"/>
                    <w:right w:val="none" w:sz="0" w:space="0" w:color="auto"/>
                  </w:divBdr>
                  <w:divsChild>
                    <w:div w:id="80957693">
                      <w:marLeft w:val="0"/>
                      <w:marRight w:val="0"/>
                      <w:marTop w:val="0"/>
                      <w:marBottom w:val="0"/>
                      <w:divBdr>
                        <w:top w:val="none" w:sz="0" w:space="0" w:color="auto"/>
                        <w:left w:val="none" w:sz="0" w:space="0" w:color="auto"/>
                        <w:bottom w:val="none" w:sz="0" w:space="0" w:color="auto"/>
                        <w:right w:val="none" w:sz="0" w:space="0" w:color="auto"/>
                      </w:divBdr>
                      <w:divsChild>
                        <w:div w:id="2097092296">
                          <w:marLeft w:val="0"/>
                          <w:marRight w:val="0"/>
                          <w:marTop w:val="0"/>
                          <w:marBottom w:val="0"/>
                          <w:divBdr>
                            <w:top w:val="none" w:sz="0" w:space="0" w:color="auto"/>
                            <w:left w:val="none" w:sz="0" w:space="0" w:color="auto"/>
                            <w:bottom w:val="none" w:sz="0" w:space="0" w:color="auto"/>
                            <w:right w:val="none" w:sz="0" w:space="0" w:color="auto"/>
                          </w:divBdr>
                          <w:divsChild>
                            <w:div w:id="2122452828">
                              <w:marLeft w:val="0"/>
                              <w:marRight w:val="0"/>
                              <w:marTop w:val="0"/>
                              <w:marBottom w:val="0"/>
                              <w:divBdr>
                                <w:top w:val="none" w:sz="0" w:space="0" w:color="auto"/>
                                <w:left w:val="none" w:sz="0" w:space="0" w:color="auto"/>
                                <w:bottom w:val="none" w:sz="0" w:space="0" w:color="auto"/>
                                <w:right w:val="none" w:sz="0" w:space="0" w:color="auto"/>
                              </w:divBdr>
                            </w:div>
                            <w:div w:id="12706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631499">
                  <w:marLeft w:val="0"/>
                  <w:marRight w:val="0"/>
                  <w:marTop w:val="0"/>
                  <w:marBottom w:val="0"/>
                  <w:divBdr>
                    <w:top w:val="none" w:sz="0" w:space="0" w:color="auto"/>
                    <w:left w:val="none" w:sz="0" w:space="0" w:color="auto"/>
                    <w:bottom w:val="none" w:sz="0" w:space="0" w:color="auto"/>
                    <w:right w:val="none" w:sz="0" w:space="0" w:color="auto"/>
                  </w:divBdr>
                  <w:divsChild>
                    <w:div w:id="1717074217">
                      <w:marLeft w:val="0"/>
                      <w:marRight w:val="0"/>
                      <w:marTop w:val="0"/>
                      <w:marBottom w:val="0"/>
                      <w:divBdr>
                        <w:top w:val="none" w:sz="0" w:space="0" w:color="auto"/>
                        <w:left w:val="none" w:sz="0" w:space="0" w:color="auto"/>
                        <w:bottom w:val="none" w:sz="0" w:space="0" w:color="auto"/>
                        <w:right w:val="none" w:sz="0" w:space="0" w:color="auto"/>
                      </w:divBdr>
                      <w:divsChild>
                        <w:div w:id="2092267911">
                          <w:marLeft w:val="0"/>
                          <w:marRight w:val="0"/>
                          <w:marTop w:val="0"/>
                          <w:marBottom w:val="0"/>
                          <w:divBdr>
                            <w:top w:val="none" w:sz="0" w:space="0" w:color="auto"/>
                            <w:left w:val="none" w:sz="0" w:space="0" w:color="auto"/>
                            <w:bottom w:val="none" w:sz="0" w:space="0" w:color="auto"/>
                            <w:right w:val="none" w:sz="0" w:space="0" w:color="auto"/>
                          </w:divBdr>
                          <w:divsChild>
                            <w:div w:id="1685739293">
                              <w:marLeft w:val="0"/>
                              <w:marRight w:val="0"/>
                              <w:marTop w:val="0"/>
                              <w:marBottom w:val="0"/>
                              <w:divBdr>
                                <w:top w:val="none" w:sz="0" w:space="0" w:color="auto"/>
                                <w:left w:val="none" w:sz="0" w:space="0" w:color="auto"/>
                                <w:bottom w:val="none" w:sz="0" w:space="0" w:color="auto"/>
                                <w:right w:val="none" w:sz="0" w:space="0" w:color="auto"/>
                              </w:divBdr>
                            </w:div>
                            <w:div w:id="9479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966146">
          <w:marLeft w:val="0"/>
          <w:marRight w:val="0"/>
          <w:marTop w:val="0"/>
          <w:marBottom w:val="0"/>
          <w:divBdr>
            <w:top w:val="none" w:sz="0" w:space="0" w:color="auto"/>
            <w:left w:val="none" w:sz="0" w:space="0" w:color="auto"/>
            <w:bottom w:val="none" w:sz="0" w:space="0" w:color="auto"/>
            <w:right w:val="none" w:sz="0" w:space="0" w:color="auto"/>
          </w:divBdr>
          <w:divsChild>
            <w:div w:id="442193900">
              <w:marLeft w:val="0"/>
              <w:marRight w:val="0"/>
              <w:marTop w:val="0"/>
              <w:marBottom w:val="0"/>
              <w:divBdr>
                <w:top w:val="none" w:sz="0" w:space="0" w:color="auto"/>
                <w:left w:val="none" w:sz="0" w:space="0" w:color="auto"/>
                <w:bottom w:val="none" w:sz="0" w:space="0" w:color="auto"/>
                <w:right w:val="none" w:sz="0" w:space="0" w:color="auto"/>
              </w:divBdr>
              <w:divsChild>
                <w:div w:id="23948309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4889946">
          <w:marLeft w:val="0"/>
          <w:marRight w:val="0"/>
          <w:marTop w:val="0"/>
          <w:marBottom w:val="0"/>
          <w:divBdr>
            <w:top w:val="none" w:sz="0" w:space="0" w:color="auto"/>
            <w:left w:val="none" w:sz="0" w:space="0" w:color="auto"/>
            <w:bottom w:val="none" w:sz="0" w:space="0" w:color="auto"/>
            <w:right w:val="none" w:sz="0" w:space="0" w:color="auto"/>
          </w:divBdr>
          <w:divsChild>
            <w:div w:id="1183012176">
              <w:marLeft w:val="0"/>
              <w:marRight w:val="0"/>
              <w:marTop w:val="0"/>
              <w:marBottom w:val="0"/>
              <w:divBdr>
                <w:top w:val="none" w:sz="0" w:space="0" w:color="auto"/>
                <w:left w:val="none" w:sz="0" w:space="0" w:color="auto"/>
                <w:bottom w:val="none" w:sz="0" w:space="0" w:color="auto"/>
                <w:right w:val="none" w:sz="0" w:space="0" w:color="auto"/>
              </w:divBdr>
              <w:divsChild>
                <w:div w:id="1862433265">
                  <w:marLeft w:val="0"/>
                  <w:marRight w:val="0"/>
                  <w:marTop w:val="0"/>
                  <w:marBottom w:val="0"/>
                  <w:divBdr>
                    <w:top w:val="none" w:sz="0" w:space="0" w:color="auto"/>
                    <w:left w:val="none" w:sz="0" w:space="0" w:color="auto"/>
                    <w:bottom w:val="none" w:sz="0" w:space="0" w:color="auto"/>
                    <w:right w:val="none" w:sz="0" w:space="0" w:color="auto"/>
                  </w:divBdr>
                  <w:divsChild>
                    <w:div w:id="2028677296">
                      <w:marLeft w:val="0"/>
                      <w:marRight w:val="0"/>
                      <w:marTop w:val="0"/>
                      <w:marBottom w:val="0"/>
                      <w:divBdr>
                        <w:top w:val="none" w:sz="0" w:space="0" w:color="auto"/>
                        <w:left w:val="none" w:sz="0" w:space="0" w:color="auto"/>
                        <w:bottom w:val="none" w:sz="0" w:space="0" w:color="auto"/>
                        <w:right w:val="none" w:sz="0" w:space="0" w:color="auto"/>
                      </w:divBdr>
                      <w:divsChild>
                        <w:div w:id="1302541799">
                          <w:marLeft w:val="0"/>
                          <w:marRight w:val="0"/>
                          <w:marTop w:val="0"/>
                          <w:marBottom w:val="0"/>
                          <w:divBdr>
                            <w:top w:val="none" w:sz="0" w:space="0" w:color="auto"/>
                            <w:left w:val="none" w:sz="0" w:space="0" w:color="auto"/>
                            <w:bottom w:val="none" w:sz="0" w:space="0" w:color="auto"/>
                            <w:right w:val="none" w:sz="0" w:space="0" w:color="auto"/>
                          </w:divBdr>
                          <w:divsChild>
                            <w:div w:id="900991792">
                              <w:marLeft w:val="0"/>
                              <w:marRight w:val="0"/>
                              <w:marTop w:val="0"/>
                              <w:marBottom w:val="0"/>
                              <w:divBdr>
                                <w:top w:val="none" w:sz="0" w:space="0" w:color="auto"/>
                                <w:left w:val="none" w:sz="0" w:space="0" w:color="auto"/>
                                <w:bottom w:val="none" w:sz="0" w:space="0" w:color="auto"/>
                                <w:right w:val="none" w:sz="0" w:space="0" w:color="auto"/>
                              </w:divBdr>
                            </w:div>
                            <w:div w:id="71253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38823">
                  <w:marLeft w:val="0"/>
                  <w:marRight w:val="0"/>
                  <w:marTop w:val="0"/>
                  <w:marBottom w:val="0"/>
                  <w:divBdr>
                    <w:top w:val="none" w:sz="0" w:space="0" w:color="auto"/>
                    <w:left w:val="none" w:sz="0" w:space="0" w:color="auto"/>
                    <w:bottom w:val="none" w:sz="0" w:space="0" w:color="auto"/>
                    <w:right w:val="none" w:sz="0" w:space="0" w:color="auto"/>
                  </w:divBdr>
                  <w:divsChild>
                    <w:div w:id="852300890">
                      <w:marLeft w:val="0"/>
                      <w:marRight w:val="0"/>
                      <w:marTop w:val="0"/>
                      <w:marBottom w:val="0"/>
                      <w:divBdr>
                        <w:top w:val="none" w:sz="0" w:space="0" w:color="auto"/>
                        <w:left w:val="none" w:sz="0" w:space="0" w:color="auto"/>
                        <w:bottom w:val="none" w:sz="0" w:space="0" w:color="auto"/>
                        <w:right w:val="none" w:sz="0" w:space="0" w:color="auto"/>
                      </w:divBdr>
                      <w:divsChild>
                        <w:div w:id="409037566">
                          <w:marLeft w:val="0"/>
                          <w:marRight w:val="0"/>
                          <w:marTop w:val="0"/>
                          <w:marBottom w:val="0"/>
                          <w:divBdr>
                            <w:top w:val="none" w:sz="0" w:space="0" w:color="auto"/>
                            <w:left w:val="none" w:sz="0" w:space="0" w:color="auto"/>
                            <w:bottom w:val="none" w:sz="0" w:space="0" w:color="auto"/>
                            <w:right w:val="none" w:sz="0" w:space="0" w:color="auto"/>
                          </w:divBdr>
                          <w:divsChild>
                            <w:div w:id="917665874">
                              <w:marLeft w:val="0"/>
                              <w:marRight w:val="0"/>
                              <w:marTop w:val="0"/>
                              <w:marBottom w:val="0"/>
                              <w:divBdr>
                                <w:top w:val="none" w:sz="0" w:space="0" w:color="auto"/>
                                <w:left w:val="none" w:sz="0" w:space="0" w:color="auto"/>
                                <w:bottom w:val="none" w:sz="0" w:space="0" w:color="auto"/>
                                <w:right w:val="none" w:sz="0" w:space="0" w:color="auto"/>
                              </w:divBdr>
                            </w:div>
                            <w:div w:id="4930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066170">
                  <w:marLeft w:val="0"/>
                  <w:marRight w:val="0"/>
                  <w:marTop w:val="0"/>
                  <w:marBottom w:val="0"/>
                  <w:divBdr>
                    <w:top w:val="none" w:sz="0" w:space="0" w:color="auto"/>
                    <w:left w:val="none" w:sz="0" w:space="0" w:color="auto"/>
                    <w:bottom w:val="none" w:sz="0" w:space="0" w:color="auto"/>
                    <w:right w:val="none" w:sz="0" w:space="0" w:color="auto"/>
                  </w:divBdr>
                  <w:divsChild>
                    <w:div w:id="1858543422">
                      <w:marLeft w:val="0"/>
                      <w:marRight w:val="0"/>
                      <w:marTop w:val="0"/>
                      <w:marBottom w:val="0"/>
                      <w:divBdr>
                        <w:top w:val="none" w:sz="0" w:space="0" w:color="auto"/>
                        <w:left w:val="none" w:sz="0" w:space="0" w:color="auto"/>
                        <w:bottom w:val="none" w:sz="0" w:space="0" w:color="auto"/>
                        <w:right w:val="none" w:sz="0" w:space="0" w:color="auto"/>
                      </w:divBdr>
                      <w:divsChild>
                        <w:div w:id="611018175">
                          <w:marLeft w:val="0"/>
                          <w:marRight w:val="0"/>
                          <w:marTop w:val="0"/>
                          <w:marBottom w:val="0"/>
                          <w:divBdr>
                            <w:top w:val="none" w:sz="0" w:space="0" w:color="auto"/>
                            <w:left w:val="none" w:sz="0" w:space="0" w:color="auto"/>
                            <w:bottom w:val="none" w:sz="0" w:space="0" w:color="auto"/>
                            <w:right w:val="none" w:sz="0" w:space="0" w:color="auto"/>
                          </w:divBdr>
                          <w:divsChild>
                            <w:div w:id="1998416786">
                              <w:marLeft w:val="0"/>
                              <w:marRight w:val="0"/>
                              <w:marTop w:val="0"/>
                              <w:marBottom w:val="0"/>
                              <w:divBdr>
                                <w:top w:val="none" w:sz="0" w:space="0" w:color="auto"/>
                                <w:left w:val="none" w:sz="0" w:space="0" w:color="auto"/>
                                <w:bottom w:val="none" w:sz="0" w:space="0" w:color="auto"/>
                                <w:right w:val="none" w:sz="0" w:space="0" w:color="auto"/>
                              </w:divBdr>
                            </w:div>
                            <w:div w:id="171619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234785">
                  <w:marLeft w:val="0"/>
                  <w:marRight w:val="0"/>
                  <w:marTop w:val="0"/>
                  <w:marBottom w:val="0"/>
                  <w:divBdr>
                    <w:top w:val="none" w:sz="0" w:space="0" w:color="auto"/>
                    <w:left w:val="none" w:sz="0" w:space="0" w:color="auto"/>
                    <w:bottom w:val="none" w:sz="0" w:space="0" w:color="auto"/>
                    <w:right w:val="none" w:sz="0" w:space="0" w:color="auto"/>
                  </w:divBdr>
                  <w:divsChild>
                    <w:div w:id="1564371461">
                      <w:marLeft w:val="0"/>
                      <w:marRight w:val="0"/>
                      <w:marTop w:val="0"/>
                      <w:marBottom w:val="0"/>
                      <w:divBdr>
                        <w:top w:val="none" w:sz="0" w:space="0" w:color="auto"/>
                        <w:left w:val="none" w:sz="0" w:space="0" w:color="auto"/>
                        <w:bottom w:val="none" w:sz="0" w:space="0" w:color="auto"/>
                        <w:right w:val="none" w:sz="0" w:space="0" w:color="auto"/>
                      </w:divBdr>
                      <w:divsChild>
                        <w:div w:id="1852255438">
                          <w:marLeft w:val="0"/>
                          <w:marRight w:val="0"/>
                          <w:marTop w:val="0"/>
                          <w:marBottom w:val="0"/>
                          <w:divBdr>
                            <w:top w:val="none" w:sz="0" w:space="0" w:color="auto"/>
                            <w:left w:val="none" w:sz="0" w:space="0" w:color="auto"/>
                            <w:bottom w:val="none" w:sz="0" w:space="0" w:color="auto"/>
                            <w:right w:val="none" w:sz="0" w:space="0" w:color="auto"/>
                          </w:divBdr>
                          <w:divsChild>
                            <w:div w:id="723064798">
                              <w:marLeft w:val="0"/>
                              <w:marRight w:val="0"/>
                              <w:marTop w:val="0"/>
                              <w:marBottom w:val="0"/>
                              <w:divBdr>
                                <w:top w:val="none" w:sz="0" w:space="0" w:color="auto"/>
                                <w:left w:val="none" w:sz="0" w:space="0" w:color="auto"/>
                                <w:bottom w:val="none" w:sz="0" w:space="0" w:color="auto"/>
                                <w:right w:val="none" w:sz="0" w:space="0" w:color="auto"/>
                              </w:divBdr>
                            </w:div>
                            <w:div w:id="70525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729394">
                  <w:marLeft w:val="0"/>
                  <w:marRight w:val="0"/>
                  <w:marTop w:val="0"/>
                  <w:marBottom w:val="0"/>
                  <w:divBdr>
                    <w:top w:val="none" w:sz="0" w:space="0" w:color="auto"/>
                    <w:left w:val="none" w:sz="0" w:space="0" w:color="auto"/>
                    <w:bottom w:val="none" w:sz="0" w:space="0" w:color="auto"/>
                    <w:right w:val="none" w:sz="0" w:space="0" w:color="auto"/>
                  </w:divBdr>
                  <w:divsChild>
                    <w:div w:id="241724234">
                      <w:marLeft w:val="0"/>
                      <w:marRight w:val="0"/>
                      <w:marTop w:val="0"/>
                      <w:marBottom w:val="0"/>
                      <w:divBdr>
                        <w:top w:val="none" w:sz="0" w:space="0" w:color="auto"/>
                        <w:left w:val="none" w:sz="0" w:space="0" w:color="auto"/>
                        <w:bottom w:val="none" w:sz="0" w:space="0" w:color="auto"/>
                        <w:right w:val="none" w:sz="0" w:space="0" w:color="auto"/>
                      </w:divBdr>
                      <w:divsChild>
                        <w:div w:id="1788234411">
                          <w:marLeft w:val="0"/>
                          <w:marRight w:val="0"/>
                          <w:marTop w:val="0"/>
                          <w:marBottom w:val="0"/>
                          <w:divBdr>
                            <w:top w:val="none" w:sz="0" w:space="0" w:color="auto"/>
                            <w:left w:val="none" w:sz="0" w:space="0" w:color="auto"/>
                            <w:bottom w:val="none" w:sz="0" w:space="0" w:color="auto"/>
                            <w:right w:val="none" w:sz="0" w:space="0" w:color="auto"/>
                          </w:divBdr>
                          <w:divsChild>
                            <w:div w:id="435909443">
                              <w:marLeft w:val="0"/>
                              <w:marRight w:val="0"/>
                              <w:marTop w:val="0"/>
                              <w:marBottom w:val="0"/>
                              <w:divBdr>
                                <w:top w:val="none" w:sz="0" w:space="0" w:color="auto"/>
                                <w:left w:val="none" w:sz="0" w:space="0" w:color="auto"/>
                                <w:bottom w:val="none" w:sz="0" w:space="0" w:color="auto"/>
                                <w:right w:val="none" w:sz="0" w:space="0" w:color="auto"/>
                              </w:divBdr>
                            </w:div>
                            <w:div w:id="6082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218944">
          <w:marLeft w:val="0"/>
          <w:marRight w:val="0"/>
          <w:marTop w:val="0"/>
          <w:marBottom w:val="0"/>
          <w:divBdr>
            <w:top w:val="none" w:sz="0" w:space="0" w:color="auto"/>
            <w:left w:val="none" w:sz="0" w:space="0" w:color="auto"/>
            <w:bottom w:val="none" w:sz="0" w:space="0" w:color="auto"/>
            <w:right w:val="none" w:sz="0" w:space="0" w:color="auto"/>
          </w:divBdr>
          <w:divsChild>
            <w:div w:id="78840543">
              <w:marLeft w:val="0"/>
              <w:marRight w:val="0"/>
              <w:marTop w:val="0"/>
              <w:marBottom w:val="0"/>
              <w:divBdr>
                <w:top w:val="none" w:sz="0" w:space="0" w:color="auto"/>
                <w:left w:val="none" w:sz="0" w:space="0" w:color="auto"/>
                <w:bottom w:val="none" w:sz="0" w:space="0" w:color="auto"/>
                <w:right w:val="none" w:sz="0" w:space="0" w:color="auto"/>
              </w:divBdr>
              <w:divsChild>
                <w:div w:id="192613740">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662545405">
          <w:marLeft w:val="0"/>
          <w:marRight w:val="0"/>
          <w:marTop w:val="0"/>
          <w:marBottom w:val="0"/>
          <w:divBdr>
            <w:top w:val="none" w:sz="0" w:space="0" w:color="auto"/>
            <w:left w:val="none" w:sz="0" w:space="0" w:color="auto"/>
            <w:bottom w:val="none" w:sz="0" w:space="0" w:color="auto"/>
            <w:right w:val="none" w:sz="0" w:space="0" w:color="auto"/>
          </w:divBdr>
          <w:divsChild>
            <w:div w:id="570391927">
              <w:marLeft w:val="0"/>
              <w:marRight w:val="0"/>
              <w:marTop w:val="0"/>
              <w:marBottom w:val="0"/>
              <w:divBdr>
                <w:top w:val="none" w:sz="0" w:space="0" w:color="auto"/>
                <w:left w:val="none" w:sz="0" w:space="0" w:color="auto"/>
                <w:bottom w:val="none" w:sz="0" w:space="0" w:color="auto"/>
                <w:right w:val="none" w:sz="0" w:space="0" w:color="auto"/>
              </w:divBdr>
            </w:div>
          </w:divsChild>
        </w:div>
        <w:div w:id="1193807802">
          <w:marLeft w:val="0"/>
          <w:marRight w:val="0"/>
          <w:marTop w:val="0"/>
          <w:marBottom w:val="0"/>
          <w:divBdr>
            <w:top w:val="none" w:sz="0" w:space="0" w:color="auto"/>
            <w:left w:val="none" w:sz="0" w:space="0" w:color="auto"/>
            <w:bottom w:val="none" w:sz="0" w:space="0" w:color="auto"/>
            <w:right w:val="none" w:sz="0" w:space="0" w:color="auto"/>
          </w:divBdr>
          <w:divsChild>
            <w:div w:id="1385567709">
              <w:marLeft w:val="0"/>
              <w:marRight w:val="0"/>
              <w:marTop w:val="0"/>
              <w:marBottom w:val="0"/>
              <w:divBdr>
                <w:top w:val="none" w:sz="0" w:space="0" w:color="auto"/>
                <w:left w:val="none" w:sz="0" w:space="0" w:color="auto"/>
                <w:bottom w:val="none" w:sz="0" w:space="0" w:color="auto"/>
                <w:right w:val="none" w:sz="0" w:space="0" w:color="auto"/>
              </w:divBdr>
              <w:divsChild>
                <w:div w:id="75274716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70514383">
          <w:marLeft w:val="0"/>
          <w:marRight w:val="0"/>
          <w:marTop w:val="0"/>
          <w:marBottom w:val="0"/>
          <w:divBdr>
            <w:top w:val="none" w:sz="0" w:space="0" w:color="auto"/>
            <w:left w:val="none" w:sz="0" w:space="0" w:color="auto"/>
            <w:bottom w:val="none" w:sz="0" w:space="0" w:color="auto"/>
            <w:right w:val="none" w:sz="0" w:space="0" w:color="auto"/>
          </w:divBdr>
          <w:divsChild>
            <w:div w:id="1382171017">
              <w:marLeft w:val="0"/>
              <w:marRight w:val="0"/>
              <w:marTop w:val="0"/>
              <w:marBottom w:val="0"/>
              <w:divBdr>
                <w:top w:val="none" w:sz="0" w:space="0" w:color="auto"/>
                <w:left w:val="none" w:sz="0" w:space="0" w:color="auto"/>
                <w:bottom w:val="none" w:sz="0" w:space="0" w:color="auto"/>
                <w:right w:val="none" w:sz="0" w:space="0" w:color="auto"/>
              </w:divBdr>
              <w:divsChild>
                <w:div w:id="1049651277">
                  <w:marLeft w:val="0"/>
                  <w:marRight w:val="0"/>
                  <w:marTop w:val="0"/>
                  <w:marBottom w:val="0"/>
                  <w:divBdr>
                    <w:top w:val="none" w:sz="0" w:space="0" w:color="auto"/>
                    <w:left w:val="none" w:sz="0" w:space="0" w:color="auto"/>
                    <w:bottom w:val="none" w:sz="0" w:space="0" w:color="auto"/>
                    <w:right w:val="none" w:sz="0" w:space="0" w:color="auto"/>
                  </w:divBdr>
                  <w:divsChild>
                    <w:div w:id="1743983552">
                      <w:marLeft w:val="0"/>
                      <w:marRight w:val="0"/>
                      <w:marTop w:val="0"/>
                      <w:marBottom w:val="0"/>
                      <w:divBdr>
                        <w:top w:val="none" w:sz="0" w:space="0" w:color="auto"/>
                        <w:left w:val="none" w:sz="0" w:space="0" w:color="auto"/>
                        <w:bottom w:val="none" w:sz="0" w:space="0" w:color="auto"/>
                        <w:right w:val="none" w:sz="0" w:space="0" w:color="auto"/>
                      </w:divBdr>
                      <w:divsChild>
                        <w:div w:id="1647586466">
                          <w:marLeft w:val="0"/>
                          <w:marRight w:val="0"/>
                          <w:marTop w:val="0"/>
                          <w:marBottom w:val="0"/>
                          <w:divBdr>
                            <w:top w:val="none" w:sz="0" w:space="0" w:color="auto"/>
                            <w:left w:val="none" w:sz="0" w:space="0" w:color="auto"/>
                            <w:bottom w:val="none" w:sz="0" w:space="0" w:color="auto"/>
                            <w:right w:val="none" w:sz="0" w:space="0" w:color="auto"/>
                          </w:divBdr>
                          <w:divsChild>
                            <w:div w:id="663750262">
                              <w:marLeft w:val="0"/>
                              <w:marRight w:val="0"/>
                              <w:marTop w:val="0"/>
                              <w:marBottom w:val="0"/>
                              <w:divBdr>
                                <w:top w:val="none" w:sz="0" w:space="0" w:color="auto"/>
                                <w:left w:val="none" w:sz="0" w:space="0" w:color="auto"/>
                                <w:bottom w:val="none" w:sz="0" w:space="0" w:color="auto"/>
                                <w:right w:val="none" w:sz="0" w:space="0" w:color="auto"/>
                              </w:divBdr>
                            </w:div>
                            <w:div w:id="156691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1390">
                  <w:marLeft w:val="0"/>
                  <w:marRight w:val="0"/>
                  <w:marTop w:val="0"/>
                  <w:marBottom w:val="0"/>
                  <w:divBdr>
                    <w:top w:val="none" w:sz="0" w:space="0" w:color="auto"/>
                    <w:left w:val="none" w:sz="0" w:space="0" w:color="auto"/>
                    <w:bottom w:val="none" w:sz="0" w:space="0" w:color="auto"/>
                    <w:right w:val="none" w:sz="0" w:space="0" w:color="auto"/>
                  </w:divBdr>
                  <w:divsChild>
                    <w:div w:id="1181432192">
                      <w:marLeft w:val="0"/>
                      <w:marRight w:val="0"/>
                      <w:marTop w:val="0"/>
                      <w:marBottom w:val="0"/>
                      <w:divBdr>
                        <w:top w:val="none" w:sz="0" w:space="0" w:color="auto"/>
                        <w:left w:val="none" w:sz="0" w:space="0" w:color="auto"/>
                        <w:bottom w:val="none" w:sz="0" w:space="0" w:color="auto"/>
                        <w:right w:val="none" w:sz="0" w:space="0" w:color="auto"/>
                      </w:divBdr>
                      <w:divsChild>
                        <w:div w:id="706182081">
                          <w:marLeft w:val="0"/>
                          <w:marRight w:val="0"/>
                          <w:marTop w:val="0"/>
                          <w:marBottom w:val="0"/>
                          <w:divBdr>
                            <w:top w:val="none" w:sz="0" w:space="0" w:color="auto"/>
                            <w:left w:val="none" w:sz="0" w:space="0" w:color="auto"/>
                            <w:bottom w:val="none" w:sz="0" w:space="0" w:color="auto"/>
                            <w:right w:val="none" w:sz="0" w:space="0" w:color="auto"/>
                          </w:divBdr>
                          <w:divsChild>
                            <w:div w:id="1861308926">
                              <w:marLeft w:val="0"/>
                              <w:marRight w:val="0"/>
                              <w:marTop w:val="0"/>
                              <w:marBottom w:val="0"/>
                              <w:divBdr>
                                <w:top w:val="none" w:sz="0" w:space="0" w:color="auto"/>
                                <w:left w:val="none" w:sz="0" w:space="0" w:color="auto"/>
                                <w:bottom w:val="none" w:sz="0" w:space="0" w:color="auto"/>
                                <w:right w:val="none" w:sz="0" w:space="0" w:color="auto"/>
                              </w:divBdr>
                            </w:div>
                            <w:div w:id="44466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74740">
                  <w:marLeft w:val="0"/>
                  <w:marRight w:val="0"/>
                  <w:marTop w:val="0"/>
                  <w:marBottom w:val="0"/>
                  <w:divBdr>
                    <w:top w:val="none" w:sz="0" w:space="0" w:color="auto"/>
                    <w:left w:val="none" w:sz="0" w:space="0" w:color="auto"/>
                    <w:bottom w:val="none" w:sz="0" w:space="0" w:color="auto"/>
                    <w:right w:val="none" w:sz="0" w:space="0" w:color="auto"/>
                  </w:divBdr>
                  <w:divsChild>
                    <w:div w:id="1328095171">
                      <w:marLeft w:val="0"/>
                      <w:marRight w:val="0"/>
                      <w:marTop w:val="0"/>
                      <w:marBottom w:val="0"/>
                      <w:divBdr>
                        <w:top w:val="none" w:sz="0" w:space="0" w:color="auto"/>
                        <w:left w:val="none" w:sz="0" w:space="0" w:color="auto"/>
                        <w:bottom w:val="none" w:sz="0" w:space="0" w:color="auto"/>
                        <w:right w:val="none" w:sz="0" w:space="0" w:color="auto"/>
                      </w:divBdr>
                      <w:divsChild>
                        <w:div w:id="609706907">
                          <w:marLeft w:val="0"/>
                          <w:marRight w:val="0"/>
                          <w:marTop w:val="0"/>
                          <w:marBottom w:val="0"/>
                          <w:divBdr>
                            <w:top w:val="none" w:sz="0" w:space="0" w:color="auto"/>
                            <w:left w:val="none" w:sz="0" w:space="0" w:color="auto"/>
                            <w:bottom w:val="none" w:sz="0" w:space="0" w:color="auto"/>
                            <w:right w:val="none" w:sz="0" w:space="0" w:color="auto"/>
                          </w:divBdr>
                          <w:divsChild>
                            <w:div w:id="1052655968">
                              <w:marLeft w:val="0"/>
                              <w:marRight w:val="0"/>
                              <w:marTop w:val="0"/>
                              <w:marBottom w:val="0"/>
                              <w:divBdr>
                                <w:top w:val="none" w:sz="0" w:space="0" w:color="auto"/>
                                <w:left w:val="none" w:sz="0" w:space="0" w:color="auto"/>
                                <w:bottom w:val="none" w:sz="0" w:space="0" w:color="auto"/>
                                <w:right w:val="none" w:sz="0" w:space="0" w:color="auto"/>
                              </w:divBdr>
                            </w:div>
                            <w:div w:id="34146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760549">
          <w:marLeft w:val="0"/>
          <w:marRight w:val="0"/>
          <w:marTop w:val="0"/>
          <w:marBottom w:val="0"/>
          <w:divBdr>
            <w:top w:val="none" w:sz="0" w:space="0" w:color="auto"/>
            <w:left w:val="none" w:sz="0" w:space="0" w:color="auto"/>
            <w:bottom w:val="none" w:sz="0" w:space="0" w:color="auto"/>
            <w:right w:val="none" w:sz="0" w:space="0" w:color="auto"/>
          </w:divBdr>
          <w:divsChild>
            <w:div w:id="1142767385">
              <w:marLeft w:val="0"/>
              <w:marRight w:val="0"/>
              <w:marTop w:val="0"/>
              <w:marBottom w:val="0"/>
              <w:divBdr>
                <w:top w:val="none" w:sz="0" w:space="0" w:color="auto"/>
                <w:left w:val="none" w:sz="0" w:space="0" w:color="auto"/>
                <w:bottom w:val="none" w:sz="0" w:space="0" w:color="auto"/>
                <w:right w:val="none" w:sz="0" w:space="0" w:color="auto"/>
              </w:divBdr>
              <w:divsChild>
                <w:div w:id="42049459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43706958">
          <w:marLeft w:val="0"/>
          <w:marRight w:val="0"/>
          <w:marTop w:val="0"/>
          <w:marBottom w:val="0"/>
          <w:divBdr>
            <w:top w:val="none" w:sz="0" w:space="0" w:color="auto"/>
            <w:left w:val="none" w:sz="0" w:space="0" w:color="auto"/>
            <w:bottom w:val="none" w:sz="0" w:space="0" w:color="auto"/>
            <w:right w:val="none" w:sz="0" w:space="0" w:color="auto"/>
          </w:divBdr>
          <w:divsChild>
            <w:div w:id="179185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27399">
      <w:bodyDiv w:val="1"/>
      <w:marLeft w:val="0"/>
      <w:marRight w:val="0"/>
      <w:marTop w:val="0"/>
      <w:marBottom w:val="0"/>
      <w:divBdr>
        <w:top w:val="none" w:sz="0" w:space="0" w:color="auto"/>
        <w:left w:val="none" w:sz="0" w:space="0" w:color="auto"/>
        <w:bottom w:val="none" w:sz="0" w:space="0" w:color="auto"/>
        <w:right w:val="none" w:sz="0" w:space="0" w:color="auto"/>
      </w:divBdr>
      <w:divsChild>
        <w:div w:id="1958177414">
          <w:marLeft w:val="0"/>
          <w:marRight w:val="0"/>
          <w:marTop w:val="0"/>
          <w:marBottom w:val="0"/>
          <w:divBdr>
            <w:top w:val="none" w:sz="0" w:space="0" w:color="auto"/>
            <w:left w:val="none" w:sz="0" w:space="0" w:color="auto"/>
            <w:bottom w:val="none" w:sz="0" w:space="0" w:color="auto"/>
            <w:right w:val="none" w:sz="0" w:space="0" w:color="auto"/>
          </w:divBdr>
          <w:divsChild>
            <w:div w:id="1853034807">
              <w:marLeft w:val="0"/>
              <w:marRight w:val="0"/>
              <w:marTop w:val="0"/>
              <w:marBottom w:val="0"/>
              <w:divBdr>
                <w:top w:val="none" w:sz="0" w:space="0" w:color="auto"/>
                <w:left w:val="none" w:sz="0" w:space="0" w:color="auto"/>
                <w:bottom w:val="none" w:sz="0" w:space="0" w:color="auto"/>
                <w:right w:val="none" w:sz="0" w:space="0" w:color="auto"/>
              </w:divBdr>
              <w:divsChild>
                <w:div w:id="1644432691">
                  <w:marLeft w:val="0"/>
                  <w:marRight w:val="0"/>
                  <w:marTop w:val="0"/>
                  <w:marBottom w:val="0"/>
                  <w:divBdr>
                    <w:top w:val="none" w:sz="0" w:space="0" w:color="auto"/>
                    <w:left w:val="none" w:sz="0" w:space="0" w:color="auto"/>
                    <w:bottom w:val="none" w:sz="0" w:space="0" w:color="auto"/>
                    <w:right w:val="none" w:sz="0" w:space="0" w:color="auto"/>
                  </w:divBdr>
                  <w:divsChild>
                    <w:div w:id="1256088519">
                      <w:marLeft w:val="0"/>
                      <w:marRight w:val="0"/>
                      <w:marTop w:val="0"/>
                      <w:marBottom w:val="0"/>
                      <w:divBdr>
                        <w:top w:val="none" w:sz="0" w:space="0" w:color="auto"/>
                        <w:left w:val="none" w:sz="0" w:space="0" w:color="auto"/>
                        <w:bottom w:val="none" w:sz="0" w:space="0" w:color="auto"/>
                        <w:right w:val="none" w:sz="0" w:space="0" w:color="auto"/>
                      </w:divBdr>
                      <w:divsChild>
                        <w:div w:id="2005235976">
                          <w:marLeft w:val="0"/>
                          <w:marRight w:val="0"/>
                          <w:marTop w:val="0"/>
                          <w:marBottom w:val="0"/>
                          <w:divBdr>
                            <w:top w:val="none" w:sz="0" w:space="0" w:color="auto"/>
                            <w:left w:val="none" w:sz="0" w:space="0" w:color="auto"/>
                            <w:bottom w:val="none" w:sz="0" w:space="0" w:color="auto"/>
                            <w:right w:val="none" w:sz="0" w:space="0" w:color="auto"/>
                          </w:divBdr>
                          <w:divsChild>
                            <w:div w:id="1448888778">
                              <w:marLeft w:val="0"/>
                              <w:marRight w:val="0"/>
                              <w:marTop w:val="0"/>
                              <w:marBottom w:val="0"/>
                              <w:divBdr>
                                <w:top w:val="none" w:sz="0" w:space="0" w:color="auto"/>
                                <w:left w:val="none" w:sz="0" w:space="0" w:color="auto"/>
                                <w:bottom w:val="none" w:sz="0" w:space="0" w:color="auto"/>
                                <w:right w:val="none" w:sz="0" w:space="0" w:color="auto"/>
                              </w:divBdr>
                            </w:div>
                            <w:div w:id="163390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967348">
                  <w:marLeft w:val="0"/>
                  <w:marRight w:val="0"/>
                  <w:marTop w:val="0"/>
                  <w:marBottom w:val="0"/>
                  <w:divBdr>
                    <w:top w:val="none" w:sz="0" w:space="0" w:color="auto"/>
                    <w:left w:val="none" w:sz="0" w:space="0" w:color="auto"/>
                    <w:bottom w:val="none" w:sz="0" w:space="0" w:color="auto"/>
                    <w:right w:val="none" w:sz="0" w:space="0" w:color="auto"/>
                  </w:divBdr>
                  <w:divsChild>
                    <w:div w:id="1133864378">
                      <w:marLeft w:val="0"/>
                      <w:marRight w:val="0"/>
                      <w:marTop w:val="0"/>
                      <w:marBottom w:val="0"/>
                      <w:divBdr>
                        <w:top w:val="none" w:sz="0" w:space="0" w:color="auto"/>
                        <w:left w:val="none" w:sz="0" w:space="0" w:color="auto"/>
                        <w:bottom w:val="none" w:sz="0" w:space="0" w:color="auto"/>
                        <w:right w:val="none" w:sz="0" w:space="0" w:color="auto"/>
                      </w:divBdr>
                      <w:divsChild>
                        <w:div w:id="1694531301">
                          <w:marLeft w:val="0"/>
                          <w:marRight w:val="0"/>
                          <w:marTop w:val="0"/>
                          <w:marBottom w:val="0"/>
                          <w:divBdr>
                            <w:top w:val="none" w:sz="0" w:space="0" w:color="auto"/>
                            <w:left w:val="none" w:sz="0" w:space="0" w:color="auto"/>
                            <w:bottom w:val="none" w:sz="0" w:space="0" w:color="auto"/>
                            <w:right w:val="none" w:sz="0" w:space="0" w:color="auto"/>
                          </w:divBdr>
                          <w:divsChild>
                            <w:div w:id="1772163792">
                              <w:marLeft w:val="0"/>
                              <w:marRight w:val="0"/>
                              <w:marTop w:val="0"/>
                              <w:marBottom w:val="0"/>
                              <w:divBdr>
                                <w:top w:val="none" w:sz="0" w:space="0" w:color="auto"/>
                                <w:left w:val="none" w:sz="0" w:space="0" w:color="auto"/>
                                <w:bottom w:val="none" w:sz="0" w:space="0" w:color="auto"/>
                                <w:right w:val="none" w:sz="0" w:space="0" w:color="auto"/>
                              </w:divBdr>
                            </w:div>
                            <w:div w:id="110152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843690">
                  <w:marLeft w:val="0"/>
                  <w:marRight w:val="0"/>
                  <w:marTop w:val="0"/>
                  <w:marBottom w:val="0"/>
                  <w:divBdr>
                    <w:top w:val="none" w:sz="0" w:space="0" w:color="auto"/>
                    <w:left w:val="none" w:sz="0" w:space="0" w:color="auto"/>
                    <w:bottom w:val="none" w:sz="0" w:space="0" w:color="auto"/>
                    <w:right w:val="none" w:sz="0" w:space="0" w:color="auto"/>
                  </w:divBdr>
                  <w:divsChild>
                    <w:div w:id="1233201098">
                      <w:marLeft w:val="0"/>
                      <w:marRight w:val="0"/>
                      <w:marTop w:val="0"/>
                      <w:marBottom w:val="0"/>
                      <w:divBdr>
                        <w:top w:val="none" w:sz="0" w:space="0" w:color="auto"/>
                        <w:left w:val="none" w:sz="0" w:space="0" w:color="auto"/>
                        <w:bottom w:val="none" w:sz="0" w:space="0" w:color="auto"/>
                        <w:right w:val="none" w:sz="0" w:space="0" w:color="auto"/>
                      </w:divBdr>
                      <w:divsChild>
                        <w:div w:id="1979139916">
                          <w:marLeft w:val="0"/>
                          <w:marRight w:val="0"/>
                          <w:marTop w:val="0"/>
                          <w:marBottom w:val="0"/>
                          <w:divBdr>
                            <w:top w:val="none" w:sz="0" w:space="0" w:color="auto"/>
                            <w:left w:val="none" w:sz="0" w:space="0" w:color="auto"/>
                            <w:bottom w:val="none" w:sz="0" w:space="0" w:color="auto"/>
                            <w:right w:val="none" w:sz="0" w:space="0" w:color="auto"/>
                          </w:divBdr>
                          <w:divsChild>
                            <w:div w:id="1905337822">
                              <w:marLeft w:val="0"/>
                              <w:marRight w:val="0"/>
                              <w:marTop w:val="0"/>
                              <w:marBottom w:val="0"/>
                              <w:divBdr>
                                <w:top w:val="none" w:sz="0" w:space="0" w:color="auto"/>
                                <w:left w:val="none" w:sz="0" w:space="0" w:color="auto"/>
                                <w:bottom w:val="none" w:sz="0" w:space="0" w:color="auto"/>
                                <w:right w:val="none" w:sz="0" w:space="0" w:color="auto"/>
                              </w:divBdr>
                            </w:div>
                            <w:div w:id="150230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826090">
                  <w:marLeft w:val="0"/>
                  <w:marRight w:val="0"/>
                  <w:marTop w:val="0"/>
                  <w:marBottom w:val="0"/>
                  <w:divBdr>
                    <w:top w:val="none" w:sz="0" w:space="0" w:color="auto"/>
                    <w:left w:val="none" w:sz="0" w:space="0" w:color="auto"/>
                    <w:bottom w:val="none" w:sz="0" w:space="0" w:color="auto"/>
                    <w:right w:val="none" w:sz="0" w:space="0" w:color="auto"/>
                  </w:divBdr>
                  <w:divsChild>
                    <w:div w:id="697852042">
                      <w:marLeft w:val="0"/>
                      <w:marRight w:val="0"/>
                      <w:marTop w:val="0"/>
                      <w:marBottom w:val="0"/>
                      <w:divBdr>
                        <w:top w:val="none" w:sz="0" w:space="0" w:color="auto"/>
                        <w:left w:val="none" w:sz="0" w:space="0" w:color="auto"/>
                        <w:bottom w:val="none" w:sz="0" w:space="0" w:color="auto"/>
                        <w:right w:val="none" w:sz="0" w:space="0" w:color="auto"/>
                      </w:divBdr>
                      <w:divsChild>
                        <w:div w:id="702486657">
                          <w:marLeft w:val="0"/>
                          <w:marRight w:val="0"/>
                          <w:marTop w:val="0"/>
                          <w:marBottom w:val="0"/>
                          <w:divBdr>
                            <w:top w:val="none" w:sz="0" w:space="0" w:color="auto"/>
                            <w:left w:val="none" w:sz="0" w:space="0" w:color="auto"/>
                            <w:bottom w:val="none" w:sz="0" w:space="0" w:color="auto"/>
                            <w:right w:val="none" w:sz="0" w:space="0" w:color="auto"/>
                          </w:divBdr>
                          <w:divsChild>
                            <w:div w:id="128324474">
                              <w:marLeft w:val="0"/>
                              <w:marRight w:val="0"/>
                              <w:marTop w:val="0"/>
                              <w:marBottom w:val="0"/>
                              <w:divBdr>
                                <w:top w:val="none" w:sz="0" w:space="0" w:color="auto"/>
                                <w:left w:val="none" w:sz="0" w:space="0" w:color="auto"/>
                                <w:bottom w:val="none" w:sz="0" w:space="0" w:color="auto"/>
                                <w:right w:val="none" w:sz="0" w:space="0" w:color="auto"/>
                              </w:divBdr>
                            </w:div>
                            <w:div w:id="70386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91032">
                  <w:marLeft w:val="0"/>
                  <w:marRight w:val="0"/>
                  <w:marTop w:val="0"/>
                  <w:marBottom w:val="0"/>
                  <w:divBdr>
                    <w:top w:val="none" w:sz="0" w:space="0" w:color="auto"/>
                    <w:left w:val="none" w:sz="0" w:space="0" w:color="auto"/>
                    <w:bottom w:val="none" w:sz="0" w:space="0" w:color="auto"/>
                    <w:right w:val="none" w:sz="0" w:space="0" w:color="auto"/>
                  </w:divBdr>
                  <w:divsChild>
                    <w:div w:id="1890533633">
                      <w:marLeft w:val="0"/>
                      <w:marRight w:val="0"/>
                      <w:marTop w:val="0"/>
                      <w:marBottom w:val="0"/>
                      <w:divBdr>
                        <w:top w:val="none" w:sz="0" w:space="0" w:color="auto"/>
                        <w:left w:val="none" w:sz="0" w:space="0" w:color="auto"/>
                        <w:bottom w:val="none" w:sz="0" w:space="0" w:color="auto"/>
                        <w:right w:val="none" w:sz="0" w:space="0" w:color="auto"/>
                      </w:divBdr>
                      <w:divsChild>
                        <w:div w:id="2032024133">
                          <w:marLeft w:val="0"/>
                          <w:marRight w:val="0"/>
                          <w:marTop w:val="0"/>
                          <w:marBottom w:val="0"/>
                          <w:divBdr>
                            <w:top w:val="none" w:sz="0" w:space="0" w:color="auto"/>
                            <w:left w:val="none" w:sz="0" w:space="0" w:color="auto"/>
                            <w:bottom w:val="none" w:sz="0" w:space="0" w:color="auto"/>
                            <w:right w:val="none" w:sz="0" w:space="0" w:color="auto"/>
                          </w:divBdr>
                          <w:divsChild>
                            <w:div w:id="479346176">
                              <w:marLeft w:val="0"/>
                              <w:marRight w:val="0"/>
                              <w:marTop w:val="0"/>
                              <w:marBottom w:val="0"/>
                              <w:divBdr>
                                <w:top w:val="none" w:sz="0" w:space="0" w:color="auto"/>
                                <w:left w:val="none" w:sz="0" w:space="0" w:color="auto"/>
                                <w:bottom w:val="none" w:sz="0" w:space="0" w:color="auto"/>
                                <w:right w:val="none" w:sz="0" w:space="0" w:color="auto"/>
                              </w:divBdr>
                            </w:div>
                            <w:div w:id="48747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4235079">
          <w:marLeft w:val="0"/>
          <w:marRight w:val="0"/>
          <w:marTop w:val="0"/>
          <w:marBottom w:val="0"/>
          <w:divBdr>
            <w:top w:val="none" w:sz="0" w:space="0" w:color="auto"/>
            <w:left w:val="none" w:sz="0" w:space="0" w:color="auto"/>
            <w:bottom w:val="none" w:sz="0" w:space="0" w:color="auto"/>
            <w:right w:val="none" w:sz="0" w:space="0" w:color="auto"/>
          </w:divBdr>
          <w:divsChild>
            <w:div w:id="284653878">
              <w:marLeft w:val="0"/>
              <w:marRight w:val="0"/>
              <w:marTop w:val="0"/>
              <w:marBottom w:val="0"/>
              <w:divBdr>
                <w:top w:val="none" w:sz="0" w:space="0" w:color="auto"/>
                <w:left w:val="none" w:sz="0" w:space="0" w:color="auto"/>
                <w:bottom w:val="none" w:sz="0" w:space="0" w:color="auto"/>
                <w:right w:val="none" w:sz="0" w:space="0" w:color="auto"/>
              </w:divBdr>
              <w:divsChild>
                <w:div w:id="74811579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888147107">
          <w:marLeft w:val="0"/>
          <w:marRight w:val="0"/>
          <w:marTop w:val="0"/>
          <w:marBottom w:val="0"/>
          <w:divBdr>
            <w:top w:val="none" w:sz="0" w:space="0" w:color="auto"/>
            <w:left w:val="none" w:sz="0" w:space="0" w:color="auto"/>
            <w:bottom w:val="none" w:sz="0" w:space="0" w:color="auto"/>
            <w:right w:val="none" w:sz="0" w:space="0" w:color="auto"/>
          </w:divBdr>
          <w:divsChild>
            <w:div w:id="131722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2022">
      <w:bodyDiv w:val="1"/>
      <w:marLeft w:val="0"/>
      <w:marRight w:val="0"/>
      <w:marTop w:val="0"/>
      <w:marBottom w:val="0"/>
      <w:divBdr>
        <w:top w:val="none" w:sz="0" w:space="0" w:color="auto"/>
        <w:left w:val="none" w:sz="0" w:space="0" w:color="auto"/>
        <w:bottom w:val="none" w:sz="0" w:space="0" w:color="auto"/>
        <w:right w:val="none" w:sz="0" w:space="0" w:color="auto"/>
      </w:divBdr>
      <w:divsChild>
        <w:div w:id="1780904842">
          <w:marLeft w:val="0"/>
          <w:marRight w:val="0"/>
          <w:marTop w:val="0"/>
          <w:marBottom w:val="0"/>
          <w:divBdr>
            <w:top w:val="none" w:sz="0" w:space="0" w:color="auto"/>
            <w:left w:val="none" w:sz="0" w:space="0" w:color="auto"/>
            <w:bottom w:val="none" w:sz="0" w:space="0" w:color="auto"/>
            <w:right w:val="none" w:sz="0" w:space="0" w:color="auto"/>
          </w:divBdr>
          <w:divsChild>
            <w:div w:id="1646004961">
              <w:marLeft w:val="0"/>
              <w:marRight w:val="0"/>
              <w:marTop w:val="0"/>
              <w:marBottom w:val="0"/>
              <w:divBdr>
                <w:top w:val="none" w:sz="0" w:space="0" w:color="auto"/>
                <w:left w:val="none" w:sz="0" w:space="0" w:color="auto"/>
                <w:bottom w:val="none" w:sz="0" w:space="0" w:color="auto"/>
                <w:right w:val="none" w:sz="0" w:space="0" w:color="auto"/>
              </w:divBdr>
              <w:divsChild>
                <w:div w:id="1229147244">
                  <w:marLeft w:val="0"/>
                  <w:marRight w:val="0"/>
                  <w:marTop w:val="0"/>
                  <w:marBottom w:val="0"/>
                  <w:divBdr>
                    <w:top w:val="none" w:sz="0" w:space="0" w:color="auto"/>
                    <w:left w:val="none" w:sz="0" w:space="0" w:color="auto"/>
                    <w:bottom w:val="none" w:sz="0" w:space="0" w:color="auto"/>
                    <w:right w:val="none" w:sz="0" w:space="0" w:color="auto"/>
                  </w:divBdr>
                  <w:divsChild>
                    <w:div w:id="716660805">
                      <w:marLeft w:val="0"/>
                      <w:marRight w:val="0"/>
                      <w:marTop w:val="0"/>
                      <w:marBottom w:val="0"/>
                      <w:divBdr>
                        <w:top w:val="none" w:sz="0" w:space="0" w:color="auto"/>
                        <w:left w:val="none" w:sz="0" w:space="0" w:color="auto"/>
                        <w:bottom w:val="none" w:sz="0" w:space="0" w:color="auto"/>
                        <w:right w:val="none" w:sz="0" w:space="0" w:color="auto"/>
                      </w:divBdr>
                    </w:div>
                    <w:div w:id="169561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305772">
          <w:marLeft w:val="0"/>
          <w:marRight w:val="0"/>
          <w:marTop w:val="0"/>
          <w:marBottom w:val="0"/>
          <w:divBdr>
            <w:top w:val="none" w:sz="0" w:space="0" w:color="auto"/>
            <w:left w:val="none" w:sz="0" w:space="0" w:color="auto"/>
            <w:bottom w:val="none" w:sz="0" w:space="0" w:color="auto"/>
            <w:right w:val="none" w:sz="0" w:space="0" w:color="auto"/>
          </w:divBdr>
          <w:divsChild>
            <w:div w:id="362293178">
              <w:marLeft w:val="0"/>
              <w:marRight w:val="0"/>
              <w:marTop w:val="0"/>
              <w:marBottom w:val="0"/>
              <w:divBdr>
                <w:top w:val="none" w:sz="0" w:space="0" w:color="auto"/>
                <w:left w:val="none" w:sz="0" w:space="0" w:color="auto"/>
                <w:bottom w:val="none" w:sz="0" w:space="0" w:color="auto"/>
                <w:right w:val="none" w:sz="0" w:space="0" w:color="auto"/>
              </w:divBdr>
              <w:divsChild>
                <w:div w:id="229534945">
                  <w:marLeft w:val="0"/>
                  <w:marRight w:val="0"/>
                  <w:marTop w:val="0"/>
                  <w:marBottom w:val="0"/>
                  <w:divBdr>
                    <w:top w:val="none" w:sz="0" w:space="0" w:color="auto"/>
                    <w:left w:val="none" w:sz="0" w:space="0" w:color="auto"/>
                    <w:bottom w:val="none" w:sz="0" w:space="0" w:color="auto"/>
                    <w:right w:val="none" w:sz="0" w:space="0" w:color="auto"/>
                  </w:divBdr>
                  <w:divsChild>
                    <w:div w:id="238517654">
                      <w:marLeft w:val="0"/>
                      <w:marRight w:val="0"/>
                      <w:marTop w:val="0"/>
                      <w:marBottom w:val="0"/>
                      <w:divBdr>
                        <w:top w:val="none" w:sz="0" w:space="0" w:color="auto"/>
                        <w:left w:val="none" w:sz="0" w:space="0" w:color="auto"/>
                        <w:bottom w:val="none" w:sz="0" w:space="0" w:color="auto"/>
                        <w:right w:val="none" w:sz="0" w:space="0" w:color="auto"/>
                      </w:divBdr>
                    </w:div>
                    <w:div w:id="211347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81083">
      <w:bodyDiv w:val="1"/>
      <w:marLeft w:val="0"/>
      <w:marRight w:val="0"/>
      <w:marTop w:val="0"/>
      <w:marBottom w:val="0"/>
      <w:divBdr>
        <w:top w:val="none" w:sz="0" w:space="0" w:color="auto"/>
        <w:left w:val="none" w:sz="0" w:space="0" w:color="auto"/>
        <w:bottom w:val="none" w:sz="0" w:space="0" w:color="auto"/>
        <w:right w:val="none" w:sz="0" w:space="0" w:color="auto"/>
      </w:divBdr>
    </w:div>
    <w:div w:id="1871602265">
      <w:bodyDiv w:val="1"/>
      <w:marLeft w:val="0"/>
      <w:marRight w:val="0"/>
      <w:marTop w:val="0"/>
      <w:marBottom w:val="0"/>
      <w:divBdr>
        <w:top w:val="none" w:sz="0" w:space="0" w:color="auto"/>
        <w:left w:val="none" w:sz="0" w:space="0" w:color="auto"/>
        <w:bottom w:val="none" w:sz="0" w:space="0" w:color="auto"/>
        <w:right w:val="none" w:sz="0" w:space="0" w:color="auto"/>
      </w:divBdr>
    </w:div>
    <w:div w:id="196280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47F01-918D-4B6F-9BA6-1D8DB1A89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1624</Words>
  <Characters>9259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Ngoc Vinh</dc:creator>
  <cp:lastModifiedBy>Nguyen Ngoc Vinh</cp:lastModifiedBy>
  <cp:revision>4</cp:revision>
  <cp:lastPrinted>2026-01-29T07:21:00Z</cp:lastPrinted>
  <dcterms:created xsi:type="dcterms:W3CDTF">2026-01-30T10:33:00Z</dcterms:created>
  <dcterms:modified xsi:type="dcterms:W3CDTF">2026-01-31T04:47:00Z</dcterms:modified>
</cp:coreProperties>
</file>